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F38CEC" w14:textId="53CAD63C" w:rsidR="001500DF" w:rsidRPr="002E680C" w:rsidRDefault="001500DF" w:rsidP="001500DF">
      <w:pPr>
        <w:spacing w:after="0"/>
        <w:jc w:val="center"/>
        <w:rPr>
          <w:rFonts w:ascii="Arial" w:hAnsi="Arial" w:cs="Arial"/>
          <w:b/>
          <w:bCs/>
        </w:rPr>
      </w:pPr>
      <w:r w:rsidRPr="002E680C">
        <w:rPr>
          <w:rFonts w:ascii="Arial" w:hAnsi="Arial" w:cs="Arial"/>
          <w:b/>
          <w:bCs/>
        </w:rPr>
        <w:t xml:space="preserve">Zarządzenie Nr </w:t>
      </w:r>
      <w:r w:rsidR="008108B0" w:rsidRPr="002E680C">
        <w:rPr>
          <w:rFonts w:ascii="Arial" w:hAnsi="Arial" w:cs="Arial"/>
          <w:b/>
          <w:bCs/>
        </w:rPr>
        <w:t>0050.2</w:t>
      </w:r>
      <w:r w:rsidR="003A65B6">
        <w:rPr>
          <w:rFonts w:ascii="Arial" w:hAnsi="Arial" w:cs="Arial"/>
          <w:b/>
          <w:bCs/>
        </w:rPr>
        <w:t>.94</w:t>
      </w:r>
      <w:r w:rsidR="008108B0" w:rsidRPr="002E680C">
        <w:rPr>
          <w:rFonts w:ascii="Arial" w:hAnsi="Arial" w:cs="Arial"/>
          <w:b/>
          <w:bCs/>
        </w:rPr>
        <w:t>.202</w:t>
      </w:r>
      <w:r w:rsidR="002E680C" w:rsidRPr="002E680C">
        <w:rPr>
          <w:rFonts w:ascii="Arial" w:hAnsi="Arial" w:cs="Arial"/>
          <w:b/>
          <w:bCs/>
        </w:rPr>
        <w:t>4</w:t>
      </w:r>
    </w:p>
    <w:p w14:paraId="37722149" w14:textId="7A62B97B" w:rsidR="001500DF" w:rsidRPr="002E680C" w:rsidRDefault="001500DF" w:rsidP="001500DF">
      <w:pPr>
        <w:spacing w:after="0"/>
        <w:jc w:val="center"/>
        <w:rPr>
          <w:rFonts w:ascii="Arial" w:hAnsi="Arial" w:cs="Arial"/>
          <w:b/>
          <w:bCs/>
        </w:rPr>
      </w:pPr>
      <w:r w:rsidRPr="002E680C">
        <w:rPr>
          <w:rFonts w:ascii="Arial" w:hAnsi="Arial" w:cs="Arial"/>
          <w:b/>
          <w:bCs/>
        </w:rPr>
        <w:t>Wójta Gminy</w:t>
      </w:r>
      <w:r w:rsidR="00D03405" w:rsidRPr="002E680C">
        <w:rPr>
          <w:rFonts w:ascii="Arial" w:hAnsi="Arial" w:cs="Arial"/>
          <w:b/>
          <w:bCs/>
        </w:rPr>
        <w:t xml:space="preserve"> Wijewo</w:t>
      </w:r>
    </w:p>
    <w:p w14:paraId="3073C869" w14:textId="1BCF89B4" w:rsidR="001500DF" w:rsidRPr="002E680C" w:rsidRDefault="001500DF" w:rsidP="001500DF">
      <w:pPr>
        <w:spacing w:after="0"/>
        <w:jc w:val="center"/>
        <w:rPr>
          <w:rFonts w:ascii="Arial" w:hAnsi="Arial" w:cs="Arial"/>
          <w:b/>
          <w:bCs/>
        </w:rPr>
      </w:pPr>
      <w:r w:rsidRPr="002E680C">
        <w:rPr>
          <w:rFonts w:ascii="Arial" w:hAnsi="Arial" w:cs="Arial"/>
          <w:b/>
          <w:bCs/>
        </w:rPr>
        <w:t xml:space="preserve">z dnia </w:t>
      </w:r>
      <w:r w:rsidR="003A65B6">
        <w:rPr>
          <w:rFonts w:ascii="Arial" w:hAnsi="Arial" w:cs="Arial"/>
          <w:b/>
          <w:bCs/>
        </w:rPr>
        <w:t>30.10.</w:t>
      </w:r>
      <w:r w:rsidR="008108B0" w:rsidRPr="002E680C">
        <w:rPr>
          <w:rFonts w:ascii="Arial" w:hAnsi="Arial" w:cs="Arial"/>
          <w:b/>
          <w:bCs/>
        </w:rPr>
        <w:t>202</w:t>
      </w:r>
      <w:r w:rsidR="002E680C" w:rsidRPr="002E680C">
        <w:rPr>
          <w:rFonts w:ascii="Arial" w:hAnsi="Arial" w:cs="Arial"/>
          <w:b/>
          <w:bCs/>
        </w:rPr>
        <w:t>4</w:t>
      </w:r>
      <w:r w:rsidR="008108B0" w:rsidRPr="002E680C">
        <w:rPr>
          <w:rFonts w:ascii="Arial" w:hAnsi="Arial" w:cs="Arial"/>
          <w:b/>
          <w:bCs/>
        </w:rPr>
        <w:t xml:space="preserve"> r.</w:t>
      </w:r>
    </w:p>
    <w:p w14:paraId="26DAB58C" w14:textId="77777777" w:rsidR="001500DF" w:rsidRPr="002E680C" w:rsidRDefault="001500DF" w:rsidP="001500DF">
      <w:pPr>
        <w:spacing w:after="0"/>
        <w:jc w:val="center"/>
        <w:rPr>
          <w:rFonts w:ascii="Arial" w:hAnsi="Arial" w:cs="Arial"/>
          <w:b/>
          <w:bCs/>
        </w:rPr>
      </w:pPr>
    </w:p>
    <w:p w14:paraId="0A344255" w14:textId="19C07684" w:rsidR="002E680C" w:rsidRDefault="00B33651" w:rsidP="001500DF">
      <w:pPr>
        <w:spacing w:after="0"/>
        <w:jc w:val="both"/>
        <w:rPr>
          <w:rFonts w:ascii="Arial" w:hAnsi="Arial" w:cs="Arial"/>
          <w:b/>
          <w:bCs/>
        </w:rPr>
      </w:pPr>
      <w:r w:rsidRPr="00B33651">
        <w:rPr>
          <w:rFonts w:ascii="Arial" w:hAnsi="Arial" w:cs="Arial"/>
          <w:b/>
          <w:bCs/>
        </w:rPr>
        <w:t>w sprawie: ustalenia stawek czynszu z tytułu najmu lokali mieszkalnych stanowiących  mieszkaniowy zasób Gminy Wijewo i lokali użytkowych wchodzących w skład mienia   Gminy Wijewo.</w:t>
      </w:r>
    </w:p>
    <w:p w14:paraId="23498CE8" w14:textId="77777777" w:rsidR="00B33651" w:rsidRPr="002E680C" w:rsidRDefault="00B33651" w:rsidP="001500DF">
      <w:pPr>
        <w:spacing w:after="0"/>
        <w:jc w:val="both"/>
        <w:rPr>
          <w:rFonts w:ascii="Arial" w:hAnsi="Arial" w:cs="Arial"/>
          <w:b/>
          <w:bCs/>
        </w:rPr>
      </w:pPr>
    </w:p>
    <w:p w14:paraId="57F2EB4C" w14:textId="45404970" w:rsidR="002E680C" w:rsidRPr="00605088" w:rsidRDefault="00B33651" w:rsidP="002E680C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2E680C" w:rsidRPr="00605088">
        <w:rPr>
          <w:rFonts w:ascii="Arial" w:hAnsi="Arial" w:cs="Arial"/>
        </w:rPr>
        <w:t>Na podstawie art. 30 ust. 2 pkt. 3 ustawy z dnia 8 marca 1990 roku o samorządzie gminnym (Dz.U. z 2024r.poz.</w:t>
      </w:r>
      <w:r w:rsidR="00BB7E85">
        <w:rPr>
          <w:rFonts w:ascii="Arial" w:hAnsi="Arial" w:cs="Arial"/>
        </w:rPr>
        <w:t>1465</w:t>
      </w:r>
      <w:r w:rsidR="002E680C" w:rsidRPr="00605088">
        <w:rPr>
          <w:rFonts w:ascii="Arial" w:hAnsi="Arial" w:cs="Arial"/>
        </w:rPr>
        <w:t xml:space="preserve"> z</w:t>
      </w:r>
      <w:r w:rsidR="00BB7E85">
        <w:rPr>
          <w:rFonts w:ascii="Arial" w:hAnsi="Arial" w:cs="Arial"/>
        </w:rPr>
        <w:t>e</w:t>
      </w:r>
      <w:r w:rsidR="002E680C" w:rsidRPr="00605088">
        <w:rPr>
          <w:rFonts w:ascii="Arial" w:hAnsi="Arial" w:cs="Arial"/>
        </w:rPr>
        <w:t xml:space="preserve">. zm.) i art. 8 pkt. 1 ustawy z dnia 21 czerwca 2001 roku o ochronie praw lokatorów, mieszkaniowym zasobie gminy i o zmianie Kodeksu cywilnego (Dz. U. z 2023r. poz. 725) oraz § 9 Uchwały Nr </w:t>
      </w:r>
      <w:r w:rsidR="00360FFE">
        <w:rPr>
          <w:rFonts w:ascii="Arial" w:hAnsi="Arial" w:cs="Arial"/>
        </w:rPr>
        <w:t>XXXV/269</w:t>
      </w:r>
      <w:r w:rsidR="002E680C" w:rsidRPr="00605088">
        <w:rPr>
          <w:rFonts w:ascii="Arial" w:hAnsi="Arial" w:cs="Arial"/>
        </w:rPr>
        <w:t xml:space="preserve">/2022 Rady Gminy </w:t>
      </w:r>
      <w:r w:rsidR="00360FFE">
        <w:rPr>
          <w:rFonts w:ascii="Arial" w:hAnsi="Arial" w:cs="Arial"/>
        </w:rPr>
        <w:t>Wijewo</w:t>
      </w:r>
      <w:r w:rsidR="002E680C" w:rsidRPr="00605088">
        <w:rPr>
          <w:rFonts w:ascii="Arial" w:hAnsi="Arial" w:cs="Arial"/>
        </w:rPr>
        <w:t xml:space="preserve"> z dnia </w:t>
      </w:r>
      <w:r w:rsidR="00360FFE">
        <w:rPr>
          <w:rFonts w:ascii="Arial" w:hAnsi="Arial" w:cs="Arial"/>
        </w:rPr>
        <w:t>2 marca 2022</w:t>
      </w:r>
      <w:r w:rsidR="002E680C" w:rsidRPr="00605088">
        <w:rPr>
          <w:rFonts w:ascii="Arial" w:hAnsi="Arial" w:cs="Arial"/>
        </w:rPr>
        <w:t xml:space="preserve">r. w sprawie wieloletniego programu gospodarowania mieszkaniowym zasobem </w:t>
      </w:r>
      <w:r w:rsidR="00605088" w:rsidRPr="00605088">
        <w:rPr>
          <w:rFonts w:ascii="Arial" w:hAnsi="Arial" w:cs="Arial"/>
        </w:rPr>
        <w:t>G</w:t>
      </w:r>
      <w:r w:rsidR="002E680C" w:rsidRPr="00605088">
        <w:rPr>
          <w:rFonts w:ascii="Arial" w:hAnsi="Arial" w:cs="Arial"/>
        </w:rPr>
        <w:t xml:space="preserve">miny </w:t>
      </w:r>
      <w:r w:rsidR="00605088" w:rsidRPr="00605088">
        <w:rPr>
          <w:rFonts w:ascii="Arial" w:hAnsi="Arial" w:cs="Arial"/>
        </w:rPr>
        <w:t>Wijewo</w:t>
      </w:r>
      <w:r w:rsidR="002E680C" w:rsidRPr="00605088">
        <w:rPr>
          <w:rFonts w:ascii="Arial" w:hAnsi="Arial" w:cs="Arial"/>
        </w:rPr>
        <w:t xml:space="preserve"> w latach 2022 – 2026 (Dz. Urz. Województwa Wielkopolskiego z 2022r., poz. </w:t>
      </w:r>
      <w:r w:rsidR="00BB4125">
        <w:rPr>
          <w:rFonts w:ascii="Arial" w:hAnsi="Arial" w:cs="Arial"/>
        </w:rPr>
        <w:t>2011</w:t>
      </w:r>
      <w:r w:rsidR="002E680C" w:rsidRPr="00605088">
        <w:rPr>
          <w:rFonts w:ascii="Arial" w:hAnsi="Arial" w:cs="Arial"/>
        </w:rPr>
        <w:t>), zarządza się co następuje:</w:t>
      </w:r>
    </w:p>
    <w:p w14:paraId="2DECAAEE" w14:textId="595A3ADE" w:rsidR="009C7ADD" w:rsidRDefault="002E680C" w:rsidP="002E680C">
      <w:pPr>
        <w:spacing w:after="0"/>
        <w:jc w:val="center"/>
        <w:rPr>
          <w:rFonts w:ascii="Arial" w:hAnsi="Arial" w:cs="Arial"/>
        </w:rPr>
      </w:pPr>
      <w:bookmarkStart w:id="0" w:name="_Hlk179457159"/>
      <w:r w:rsidRPr="00605088">
        <w:rPr>
          <w:rFonts w:ascii="Arial" w:hAnsi="Arial" w:cs="Arial"/>
        </w:rPr>
        <w:t>§ 1.</w:t>
      </w:r>
    </w:p>
    <w:bookmarkEnd w:id="0"/>
    <w:p w14:paraId="20B0A6FC" w14:textId="5F189735" w:rsidR="00536B24" w:rsidRDefault="00536B24" w:rsidP="00536B24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Podstawą dla ustalenia podstawowej stawki czynszu</w:t>
      </w:r>
      <w:r w:rsidR="00C31210">
        <w:rPr>
          <w:rFonts w:ascii="Arial" w:hAnsi="Arial" w:cs="Arial"/>
        </w:rPr>
        <w:t xml:space="preserve"> najmu lokalu mieszka</w:t>
      </w:r>
      <w:r w:rsidR="003F5F46">
        <w:rPr>
          <w:rFonts w:ascii="Arial" w:hAnsi="Arial" w:cs="Arial"/>
        </w:rPr>
        <w:t>niowego</w:t>
      </w:r>
      <w:r w:rsidR="00C31210">
        <w:rPr>
          <w:rFonts w:ascii="Arial" w:hAnsi="Arial" w:cs="Arial"/>
        </w:rPr>
        <w:t xml:space="preserve"> jest</w:t>
      </w:r>
      <w:r>
        <w:rPr>
          <w:rFonts w:ascii="Arial" w:hAnsi="Arial" w:cs="Arial"/>
        </w:rPr>
        <w:t xml:space="preserve"> wskaźnik przeliczeniowy kosztu odtworzenia</w:t>
      </w:r>
      <w:r w:rsidR="007C097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1m</w:t>
      </w:r>
      <w:r>
        <w:rPr>
          <w:rFonts w:ascii="Arial" w:hAnsi="Arial" w:cs="Arial"/>
          <w:vertAlign w:val="superscript"/>
        </w:rPr>
        <w:t xml:space="preserve">2 </w:t>
      </w:r>
      <w:r>
        <w:rPr>
          <w:rFonts w:ascii="Arial" w:hAnsi="Arial" w:cs="Arial"/>
        </w:rPr>
        <w:t xml:space="preserve">powierzchni użytkowej budynków mieszkalnych dla województwa wielkopolskiego w wysokości 6413,00 zł, ogłoszonego przez Wojewodę Wielkopolskiego na okres od 1 października 2024 r. do 31 marca 2025 r. </w:t>
      </w:r>
    </w:p>
    <w:p w14:paraId="67DEFF59" w14:textId="77777777" w:rsidR="0051350F" w:rsidRDefault="0051350F" w:rsidP="00536B24">
      <w:pPr>
        <w:spacing w:after="0"/>
        <w:jc w:val="both"/>
        <w:rPr>
          <w:rFonts w:ascii="Arial" w:hAnsi="Arial" w:cs="Arial"/>
        </w:rPr>
      </w:pPr>
    </w:p>
    <w:p w14:paraId="6C170833" w14:textId="75913B0D" w:rsidR="009C7ADD" w:rsidRPr="00536B24" w:rsidRDefault="00536B24" w:rsidP="002E680C">
      <w:pPr>
        <w:spacing w:after="0"/>
        <w:jc w:val="center"/>
        <w:rPr>
          <w:rFonts w:ascii="Arial" w:hAnsi="Arial" w:cs="Arial"/>
        </w:rPr>
      </w:pPr>
      <w:r w:rsidRPr="00536B24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2</w:t>
      </w:r>
      <w:r w:rsidRPr="00536B24">
        <w:rPr>
          <w:rFonts w:ascii="Arial" w:hAnsi="Arial" w:cs="Arial"/>
        </w:rPr>
        <w:t>.</w:t>
      </w:r>
    </w:p>
    <w:p w14:paraId="12E73C6C" w14:textId="247F6AE1" w:rsidR="002E680C" w:rsidRDefault="002E680C" w:rsidP="002E680C">
      <w:pPr>
        <w:spacing w:after="0"/>
        <w:jc w:val="both"/>
        <w:rPr>
          <w:rFonts w:ascii="Arial" w:hAnsi="Arial" w:cs="Arial"/>
        </w:rPr>
      </w:pPr>
      <w:r w:rsidRPr="00605088">
        <w:rPr>
          <w:rFonts w:ascii="Arial" w:hAnsi="Arial" w:cs="Arial"/>
        </w:rPr>
        <w:t>Ustala się miesięczną stawkę czynszu</w:t>
      </w:r>
      <w:r w:rsidR="00C31210">
        <w:rPr>
          <w:rFonts w:ascii="Arial" w:hAnsi="Arial" w:cs="Arial"/>
        </w:rPr>
        <w:t xml:space="preserve"> najmu lokalu mieszka</w:t>
      </w:r>
      <w:r w:rsidR="0051350F">
        <w:rPr>
          <w:rFonts w:ascii="Arial" w:hAnsi="Arial" w:cs="Arial"/>
        </w:rPr>
        <w:t>niowego</w:t>
      </w:r>
      <w:r w:rsidRPr="00605088">
        <w:rPr>
          <w:rFonts w:ascii="Arial" w:hAnsi="Arial" w:cs="Arial"/>
        </w:rPr>
        <w:t xml:space="preserve"> w wysokości </w:t>
      </w:r>
      <w:r w:rsidRPr="004D3C81">
        <w:rPr>
          <w:rFonts w:ascii="Arial" w:hAnsi="Arial" w:cs="Arial"/>
        </w:rPr>
        <w:t xml:space="preserve">7,30 zł </w:t>
      </w:r>
      <w:r w:rsidR="0051350F" w:rsidRPr="0051350F">
        <w:rPr>
          <w:rFonts w:ascii="Arial" w:hAnsi="Arial" w:cs="Arial"/>
        </w:rPr>
        <w:t>(netto) za 1m</w:t>
      </w:r>
      <w:r w:rsidR="0051350F" w:rsidRPr="0051350F">
        <w:rPr>
          <w:rFonts w:ascii="Arial" w:hAnsi="Arial" w:cs="Arial"/>
          <w:vertAlign w:val="superscript"/>
        </w:rPr>
        <w:t>2</w:t>
      </w:r>
      <w:r w:rsidR="0051350F" w:rsidRPr="0051350F">
        <w:rPr>
          <w:rFonts w:ascii="Arial" w:hAnsi="Arial" w:cs="Arial"/>
        </w:rPr>
        <w:t xml:space="preserve"> powierzchni użytkowej lokalu. Kwota czynszu zostanie powiększona o obowiązującą stawkę należnego podatku VAT.</w:t>
      </w:r>
    </w:p>
    <w:p w14:paraId="33F6E281" w14:textId="77777777" w:rsidR="00462107" w:rsidRPr="00605088" w:rsidRDefault="00462107" w:rsidP="002E680C">
      <w:pPr>
        <w:spacing w:after="0"/>
        <w:jc w:val="both"/>
        <w:rPr>
          <w:rFonts w:ascii="Arial" w:hAnsi="Arial" w:cs="Arial"/>
        </w:rPr>
      </w:pPr>
    </w:p>
    <w:p w14:paraId="6B76CD98" w14:textId="5F934AD8" w:rsidR="009C7ADD" w:rsidRPr="00605088" w:rsidRDefault="002E680C" w:rsidP="002E680C">
      <w:pPr>
        <w:spacing w:after="0"/>
        <w:jc w:val="center"/>
        <w:rPr>
          <w:rFonts w:ascii="Arial" w:hAnsi="Arial" w:cs="Arial"/>
        </w:rPr>
      </w:pPr>
      <w:bookmarkStart w:id="1" w:name="_Hlk180054731"/>
      <w:r w:rsidRPr="00605088">
        <w:rPr>
          <w:rFonts w:ascii="Arial" w:hAnsi="Arial" w:cs="Arial"/>
        </w:rPr>
        <w:t xml:space="preserve">§ </w:t>
      </w:r>
      <w:r w:rsidR="00536B24">
        <w:rPr>
          <w:rFonts w:ascii="Arial" w:hAnsi="Arial" w:cs="Arial"/>
        </w:rPr>
        <w:t>3</w:t>
      </w:r>
      <w:r w:rsidRPr="00605088">
        <w:rPr>
          <w:rFonts w:ascii="Arial" w:hAnsi="Arial" w:cs="Arial"/>
        </w:rPr>
        <w:t>.</w:t>
      </w:r>
    </w:p>
    <w:bookmarkEnd w:id="1"/>
    <w:p w14:paraId="11D2A4DE" w14:textId="4FED3013" w:rsidR="002E680C" w:rsidRPr="00462107" w:rsidRDefault="0051350F" w:rsidP="002E680C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Ustala się mies</w:t>
      </w:r>
      <w:r w:rsidR="00462107">
        <w:rPr>
          <w:rFonts w:ascii="Arial" w:hAnsi="Arial" w:cs="Arial"/>
        </w:rPr>
        <w:t>ięczną s</w:t>
      </w:r>
      <w:r w:rsidR="00C903DB">
        <w:rPr>
          <w:rFonts w:ascii="Arial" w:hAnsi="Arial" w:cs="Arial"/>
        </w:rPr>
        <w:t>tawk</w:t>
      </w:r>
      <w:r w:rsidR="00462107">
        <w:rPr>
          <w:rFonts w:ascii="Arial" w:hAnsi="Arial" w:cs="Arial"/>
        </w:rPr>
        <w:t>ę</w:t>
      </w:r>
      <w:r w:rsidR="00C903DB">
        <w:rPr>
          <w:rFonts w:ascii="Arial" w:hAnsi="Arial" w:cs="Arial"/>
        </w:rPr>
        <w:t xml:space="preserve"> czynszu  najm</w:t>
      </w:r>
      <w:r w:rsidR="00462107">
        <w:rPr>
          <w:rFonts w:ascii="Arial" w:hAnsi="Arial" w:cs="Arial"/>
        </w:rPr>
        <w:t>u</w:t>
      </w:r>
      <w:r w:rsidR="00C903DB">
        <w:rPr>
          <w:rFonts w:ascii="Arial" w:hAnsi="Arial" w:cs="Arial"/>
        </w:rPr>
        <w:t xml:space="preserve"> lokal</w:t>
      </w:r>
      <w:r>
        <w:rPr>
          <w:rFonts w:ascii="Arial" w:hAnsi="Arial" w:cs="Arial"/>
        </w:rPr>
        <w:t>u</w:t>
      </w:r>
      <w:r w:rsidR="00C903DB">
        <w:rPr>
          <w:rFonts w:ascii="Arial" w:hAnsi="Arial" w:cs="Arial"/>
        </w:rPr>
        <w:t xml:space="preserve"> socjaln</w:t>
      </w:r>
      <w:r>
        <w:rPr>
          <w:rFonts w:ascii="Arial" w:hAnsi="Arial" w:cs="Arial"/>
        </w:rPr>
        <w:t>ego</w:t>
      </w:r>
      <w:r w:rsidR="00C903DB">
        <w:rPr>
          <w:rFonts w:ascii="Arial" w:hAnsi="Arial" w:cs="Arial"/>
        </w:rPr>
        <w:t xml:space="preserve"> stanowi</w:t>
      </w:r>
      <w:r w:rsidR="00462107">
        <w:rPr>
          <w:rFonts w:ascii="Arial" w:hAnsi="Arial" w:cs="Arial"/>
        </w:rPr>
        <w:t xml:space="preserve">ąca </w:t>
      </w:r>
      <w:r w:rsidR="00C903DB">
        <w:rPr>
          <w:rFonts w:ascii="Arial" w:hAnsi="Arial" w:cs="Arial"/>
        </w:rPr>
        <w:t>50% podstawowej stawki czynszu</w:t>
      </w:r>
      <w:r>
        <w:rPr>
          <w:rFonts w:ascii="Arial" w:hAnsi="Arial" w:cs="Arial"/>
        </w:rPr>
        <w:t xml:space="preserve"> lokalu mieszkaniowego</w:t>
      </w:r>
      <w:r w:rsidR="00C903DB">
        <w:rPr>
          <w:rFonts w:ascii="Arial" w:hAnsi="Arial" w:cs="Arial"/>
        </w:rPr>
        <w:t xml:space="preserve"> i wyno</w:t>
      </w:r>
      <w:r w:rsidR="009C7ADD">
        <w:rPr>
          <w:rFonts w:ascii="Arial" w:hAnsi="Arial" w:cs="Arial"/>
        </w:rPr>
        <w:t xml:space="preserve">si </w:t>
      </w:r>
      <w:r w:rsidR="002E680C" w:rsidRPr="00605088">
        <w:rPr>
          <w:rFonts w:ascii="Arial" w:hAnsi="Arial" w:cs="Arial"/>
        </w:rPr>
        <w:t xml:space="preserve"> 3,</w:t>
      </w:r>
      <w:r w:rsidR="006E7BDD">
        <w:rPr>
          <w:rFonts w:ascii="Arial" w:hAnsi="Arial" w:cs="Arial"/>
        </w:rPr>
        <w:t>65</w:t>
      </w:r>
      <w:r w:rsidR="002E680C" w:rsidRPr="00605088">
        <w:rPr>
          <w:rFonts w:ascii="Arial" w:hAnsi="Arial" w:cs="Arial"/>
        </w:rPr>
        <w:t xml:space="preserve"> zł </w:t>
      </w:r>
      <w:r w:rsidR="00462107">
        <w:rPr>
          <w:rFonts w:ascii="Arial" w:hAnsi="Arial" w:cs="Arial"/>
        </w:rPr>
        <w:t>(</w:t>
      </w:r>
      <w:r w:rsidR="00462107" w:rsidRPr="00462107">
        <w:t xml:space="preserve"> </w:t>
      </w:r>
      <w:r w:rsidR="00462107" w:rsidRPr="00462107">
        <w:rPr>
          <w:rFonts w:ascii="Arial" w:hAnsi="Arial" w:cs="Arial"/>
        </w:rPr>
        <w:t>netto) za 1m</w:t>
      </w:r>
      <w:r w:rsidR="00462107" w:rsidRPr="00462107">
        <w:rPr>
          <w:rFonts w:ascii="Arial" w:hAnsi="Arial" w:cs="Arial"/>
          <w:vertAlign w:val="superscript"/>
        </w:rPr>
        <w:t>2</w:t>
      </w:r>
      <w:r w:rsidR="00462107" w:rsidRPr="00462107">
        <w:rPr>
          <w:rFonts w:ascii="Arial" w:hAnsi="Arial" w:cs="Arial"/>
        </w:rPr>
        <w:t xml:space="preserve"> powierzchni użytkowej lokalu. Kwota czynszu zostanie powiększona o obowiązującą stawkę należnego podatku VAT.</w:t>
      </w:r>
      <w:r w:rsidR="002E680C" w:rsidRPr="00462107">
        <w:rPr>
          <w:rFonts w:ascii="Arial" w:hAnsi="Arial" w:cs="Arial"/>
        </w:rPr>
        <w:t xml:space="preserve"> </w:t>
      </w:r>
    </w:p>
    <w:p w14:paraId="4A2C7858" w14:textId="77777777" w:rsidR="0051350F" w:rsidRPr="0051350F" w:rsidRDefault="0051350F" w:rsidP="002E680C">
      <w:pPr>
        <w:spacing w:after="0"/>
        <w:jc w:val="both"/>
        <w:rPr>
          <w:rFonts w:ascii="Arial" w:hAnsi="Arial" w:cs="Arial"/>
          <w:vertAlign w:val="superscript"/>
        </w:rPr>
      </w:pPr>
    </w:p>
    <w:p w14:paraId="0F5EF714" w14:textId="215C38AB" w:rsidR="006E7BDD" w:rsidRDefault="006E7BDD" w:rsidP="006E7BDD">
      <w:pPr>
        <w:spacing w:after="0"/>
        <w:jc w:val="center"/>
        <w:rPr>
          <w:rFonts w:ascii="Arial" w:hAnsi="Arial" w:cs="Arial"/>
        </w:rPr>
      </w:pPr>
      <w:r w:rsidRPr="006E7BDD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4</w:t>
      </w:r>
      <w:r w:rsidRPr="006E7BDD">
        <w:rPr>
          <w:rFonts w:ascii="Arial" w:hAnsi="Arial" w:cs="Arial"/>
        </w:rPr>
        <w:t>.</w:t>
      </w:r>
    </w:p>
    <w:p w14:paraId="7EB7D88A" w14:textId="46390F70" w:rsidR="009C7ADD" w:rsidRDefault="006E7BDD" w:rsidP="001B4D6A">
      <w:pPr>
        <w:spacing w:after="0"/>
        <w:jc w:val="both"/>
        <w:rPr>
          <w:rFonts w:ascii="Arial" w:hAnsi="Arial" w:cs="Arial"/>
        </w:rPr>
      </w:pPr>
      <w:r w:rsidRPr="006E7BDD">
        <w:rPr>
          <w:rFonts w:ascii="Arial" w:hAnsi="Arial" w:cs="Arial"/>
        </w:rPr>
        <w:t>Ustala się</w:t>
      </w:r>
      <w:r w:rsidR="0041395D">
        <w:rPr>
          <w:rFonts w:ascii="Arial" w:hAnsi="Arial" w:cs="Arial"/>
        </w:rPr>
        <w:t xml:space="preserve"> minimalną</w:t>
      </w:r>
      <w:r w:rsidRPr="006E7BDD">
        <w:rPr>
          <w:rFonts w:ascii="Arial" w:hAnsi="Arial" w:cs="Arial"/>
        </w:rPr>
        <w:t xml:space="preserve"> miesięczną stawkę czynszu </w:t>
      </w:r>
      <w:r>
        <w:rPr>
          <w:rFonts w:ascii="Arial" w:hAnsi="Arial" w:cs="Arial"/>
        </w:rPr>
        <w:t xml:space="preserve"> lokal</w:t>
      </w:r>
      <w:r w:rsidR="0051350F">
        <w:rPr>
          <w:rFonts w:ascii="Arial" w:hAnsi="Arial" w:cs="Arial"/>
        </w:rPr>
        <w:t>u użytkowego</w:t>
      </w:r>
      <w:r>
        <w:rPr>
          <w:rFonts w:ascii="Arial" w:hAnsi="Arial" w:cs="Arial"/>
        </w:rPr>
        <w:t xml:space="preserve"> </w:t>
      </w:r>
      <w:r w:rsidRPr="006E7BDD">
        <w:rPr>
          <w:rFonts w:ascii="Arial" w:hAnsi="Arial" w:cs="Arial"/>
        </w:rPr>
        <w:t xml:space="preserve"> w wysokości </w:t>
      </w:r>
      <w:r>
        <w:rPr>
          <w:rFonts w:ascii="Arial" w:hAnsi="Arial" w:cs="Arial"/>
        </w:rPr>
        <w:t>4</w:t>
      </w:r>
      <w:r w:rsidRPr="006E7BDD">
        <w:rPr>
          <w:rFonts w:ascii="Arial" w:hAnsi="Arial" w:cs="Arial"/>
        </w:rPr>
        <w:t>,</w:t>
      </w:r>
      <w:r w:rsidR="009C7ADD">
        <w:rPr>
          <w:rFonts w:ascii="Arial" w:hAnsi="Arial" w:cs="Arial"/>
        </w:rPr>
        <w:t>8</w:t>
      </w:r>
      <w:r w:rsidRPr="006E7BDD">
        <w:rPr>
          <w:rFonts w:ascii="Arial" w:hAnsi="Arial" w:cs="Arial"/>
        </w:rPr>
        <w:t>5 zł</w:t>
      </w:r>
      <w:r w:rsidR="00C903DB">
        <w:rPr>
          <w:rFonts w:ascii="Arial" w:hAnsi="Arial" w:cs="Arial"/>
        </w:rPr>
        <w:t xml:space="preserve"> (netto)</w:t>
      </w:r>
      <w:r w:rsidRPr="006E7BDD">
        <w:rPr>
          <w:rFonts w:ascii="Arial" w:hAnsi="Arial" w:cs="Arial"/>
        </w:rPr>
        <w:t xml:space="preserve"> za 1m</w:t>
      </w:r>
      <w:r w:rsidRPr="0051350F">
        <w:rPr>
          <w:rFonts w:ascii="Arial" w:hAnsi="Arial" w:cs="Arial"/>
          <w:vertAlign w:val="superscript"/>
        </w:rPr>
        <w:t>2</w:t>
      </w:r>
      <w:r w:rsidRPr="006E7BDD">
        <w:rPr>
          <w:rFonts w:ascii="Arial" w:hAnsi="Arial" w:cs="Arial"/>
        </w:rPr>
        <w:t xml:space="preserve"> powierzchni użytkowej lokalu.</w:t>
      </w:r>
      <w:r w:rsidR="00C903DB">
        <w:rPr>
          <w:rFonts w:ascii="Arial" w:hAnsi="Arial" w:cs="Arial"/>
        </w:rPr>
        <w:t xml:space="preserve"> Kwota czynszu zostanie powiększona o obowiązującą stawkę należnego podatku VAT.</w:t>
      </w:r>
    </w:p>
    <w:p w14:paraId="694E6152" w14:textId="77777777" w:rsidR="0051350F" w:rsidRPr="00605088" w:rsidRDefault="0051350F" w:rsidP="001B4D6A">
      <w:pPr>
        <w:spacing w:after="0"/>
        <w:jc w:val="both"/>
        <w:rPr>
          <w:rFonts w:ascii="Arial" w:hAnsi="Arial" w:cs="Arial"/>
        </w:rPr>
      </w:pPr>
    </w:p>
    <w:p w14:paraId="561D2D05" w14:textId="69F6CEBC" w:rsidR="009C7ADD" w:rsidRPr="00292749" w:rsidRDefault="002E680C" w:rsidP="00292749">
      <w:pPr>
        <w:spacing w:after="0"/>
        <w:jc w:val="center"/>
        <w:rPr>
          <w:rFonts w:ascii="Arial" w:hAnsi="Arial" w:cs="Arial"/>
        </w:rPr>
      </w:pPr>
      <w:r w:rsidRPr="00605088">
        <w:rPr>
          <w:rFonts w:ascii="Arial" w:hAnsi="Arial" w:cs="Arial"/>
        </w:rPr>
        <w:t>§</w:t>
      </w:r>
      <w:r w:rsidR="009C7ADD">
        <w:rPr>
          <w:rFonts w:ascii="Arial" w:hAnsi="Arial" w:cs="Arial"/>
        </w:rPr>
        <w:t xml:space="preserve"> 5</w:t>
      </w:r>
      <w:r w:rsidRPr="00605088">
        <w:rPr>
          <w:rFonts w:ascii="Arial" w:hAnsi="Arial" w:cs="Arial"/>
        </w:rPr>
        <w:t>.</w:t>
      </w:r>
    </w:p>
    <w:p w14:paraId="161BE64F" w14:textId="24BE5EFC" w:rsidR="00292749" w:rsidRDefault="00292749" w:rsidP="00292749">
      <w:pPr>
        <w:spacing w:after="0"/>
        <w:rPr>
          <w:rFonts w:ascii="Arial" w:hAnsi="Arial" w:cs="Arial"/>
        </w:rPr>
      </w:pPr>
      <w:r w:rsidRPr="00292749">
        <w:rPr>
          <w:rFonts w:ascii="Arial" w:hAnsi="Arial" w:cs="Arial"/>
        </w:rPr>
        <w:t xml:space="preserve">Wykonanie zarządzenia powierza się Kierownikowi </w:t>
      </w:r>
      <w:r w:rsidR="0018376E" w:rsidRPr="0018376E">
        <w:rPr>
          <w:rFonts w:ascii="Arial" w:hAnsi="Arial" w:cs="Arial"/>
        </w:rPr>
        <w:t xml:space="preserve">Referatu Budownictwa, Rolnictwa i Ochrony Środowiska </w:t>
      </w:r>
      <w:r w:rsidRPr="00292749">
        <w:rPr>
          <w:rFonts w:ascii="Arial" w:hAnsi="Arial" w:cs="Arial"/>
        </w:rPr>
        <w:t xml:space="preserve">Urzędu Gminy </w:t>
      </w:r>
      <w:r>
        <w:rPr>
          <w:rFonts w:ascii="Arial" w:hAnsi="Arial" w:cs="Arial"/>
        </w:rPr>
        <w:t>Wijewo</w:t>
      </w:r>
      <w:r w:rsidRPr="00292749">
        <w:rPr>
          <w:rFonts w:ascii="Arial" w:hAnsi="Arial" w:cs="Arial"/>
        </w:rPr>
        <w:t>.</w:t>
      </w:r>
    </w:p>
    <w:p w14:paraId="1A8B878F" w14:textId="77777777" w:rsidR="0051350F" w:rsidRDefault="0051350F" w:rsidP="00292749">
      <w:pPr>
        <w:spacing w:after="0"/>
        <w:rPr>
          <w:rFonts w:ascii="Arial" w:hAnsi="Arial" w:cs="Arial"/>
        </w:rPr>
      </w:pPr>
    </w:p>
    <w:p w14:paraId="3185BF52" w14:textId="3C66019A" w:rsidR="009C7ADD" w:rsidRPr="00605088" w:rsidRDefault="00292749" w:rsidP="00292749">
      <w:pPr>
        <w:spacing w:after="0"/>
        <w:jc w:val="center"/>
        <w:rPr>
          <w:rFonts w:ascii="Arial" w:hAnsi="Arial" w:cs="Arial"/>
        </w:rPr>
      </w:pPr>
      <w:r w:rsidRPr="00292749">
        <w:rPr>
          <w:rFonts w:ascii="Arial" w:hAnsi="Arial" w:cs="Arial"/>
        </w:rPr>
        <w:t>§</w:t>
      </w:r>
      <w:r w:rsidR="009C7ADD">
        <w:rPr>
          <w:rFonts w:ascii="Arial" w:hAnsi="Arial" w:cs="Arial"/>
        </w:rPr>
        <w:t xml:space="preserve"> 6</w:t>
      </w:r>
      <w:r w:rsidRPr="00292749">
        <w:rPr>
          <w:rFonts w:ascii="Arial" w:hAnsi="Arial" w:cs="Arial"/>
        </w:rPr>
        <w:t>.</w:t>
      </w:r>
    </w:p>
    <w:p w14:paraId="138B4808" w14:textId="03128A66" w:rsidR="002E680C" w:rsidRPr="00605088" w:rsidRDefault="002E680C" w:rsidP="002E680C">
      <w:pPr>
        <w:spacing w:after="0"/>
        <w:jc w:val="both"/>
        <w:rPr>
          <w:rFonts w:ascii="Arial" w:hAnsi="Arial" w:cs="Arial"/>
        </w:rPr>
      </w:pPr>
      <w:r w:rsidRPr="00605088">
        <w:rPr>
          <w:rFonts w:ascii="Arial" w:hAnsi="Arial" w:cs="Arial"/>
        </w:rPr>
        <w:t xml:space="preserve">Traci moc Zarządzenie nr </w:t>
      </w:r>
      <w:r w:rsidR="00536B24">
        <w:rPr>
          <w:rFonts w:ascii="Arial" w:hAnsi="Arial" w:cs="Arial"/>
        </w:rPr>
        <w:t>0050.2.25.2019</w:t>
      </w:r>
      <w:r w:rsidRPr="00605088">
        <w:rPr>
          <w:rFonts w:ascii="Arial" w:hAnsi="Arial" w:cs="Arial"/>
        </w:rPr>
        <w:t xml:space="preserve"> Wójta Gminy Wijewo z dnia</w:t>
      </w:r>
      <w:r w:rsidR="00536B24">
        <w:rPr>
          <w:rFonts w:ascii="Arial" w:hAnsi="Arial" w:cs="Arial"/>
        </w:rPr>
        <w:t xml:space="preserve"> 27 lutego 2019</w:t>
      </w:r>
      <w:r w:rsidRPr="00605088">
        <w:rPr>
          <w:rFonts w:ascii="Arial" w:hAnsi="Arial" w:cs="Arial"/>
        </w:rPr>
        <w:t xml:space="preserve"> roku w sprawie: </w:t>
      </w:r>
      <w:r w:rsidR="00536B24">
        <w:rPr>
          <w:rFonts w:ascii="Arial" w:hAnsi="Arial" w:cs="Arial"/>
        </w:rPr>
        <w:t>określenia</w:t>
      </w:r>
      <w:r w:rsidRPr="00605088">
        <w:rPr>
          <w:rFonts w:ascii="Arial" w:hAnsi="Arial" w:cs="Arial"/>
        </w:rPr>
        <w:t xml:space="preserve"> stawek czynszu </w:t>
      </w:r>
      <w:r w:rsidR="00536B24">
        <w:rPr>
          <w:rFonts w:ascii="Arial" w:hAnsi="Arial" w:cs="Arial"/>
        </w:rPr>
        <w:t xml:space="preserve">za lokale mieszkalne, stanowiące </w:t>
      </w:r>
      <w:r w:rsidRPr="00605088">
        <w:rPr>
          <w:rFonts w:ascii="Arial" w:hAnsi="Arial" w:cs="Arial"/>
        </w:rPr>
        <w:t>mieszkaniow</w:t>
      </w:r>
      <w:r w:rsidR="00536B24">
        <w:rPr>
          <w:rFonts w:ascii="Arial" w:hAnsi="Arial" w:cs="Arial"/>
        </w:rPr>
        <w:t>y zasób Gminy Wijewo</w:t>
      </w:r>
      <w:r w:rsidRPr="00605088">
        <w:rPr>
          <w:rFonts w:ascii="Arial" w:hAnsi="Arial" w:cs="Arial"/>
        </w:rPr>
        <w:t>.</w:t>
      </w:r>
    </w:p>
    <w:p w14:paraId="1BA99760" w14:textId="30583BBA" w:rsidR="0051350F" w:rsidRPr="00605088" w:rsidRDefault="002E680C" w:rsidP="002E680C">
      <w:pPr>
        <w:spacing w:after="0"/>
        <w:jc w:val="center"/>
        <w:rPr>
          <w:rFonts w:ascii="Arial" w:hAnsi="Arial" w:cs="Arial"/>
        </w:rPr>
      </w:pPr>
      <w:r w:rsidRPr="00605088">
        <w:rPr>
          <w:rFonts w:ascii="Arial" w:hAnsi="Arial" w:cs="Arial"/>
        </w:rPr>
        <w:t xml:space="preserve">§ </w:t>
      </w:r>
      <w:r w:rsidR="009C7ADD">
        <w:rPr>
          <w:rFonts w:ascii="Arial" w:hAnsi="Arial" w:cs="Arial"/>
        </w:rPr>
        <w:t>7</w:t>
      </w:r>
      <w:r w:rsidRPr="00605088">
        <w:rPr>
          <w:rFonts w:ascii="Arial" w:hAnsi="Arial" w:cs="Arial"/>
        </w:rPr>
        <w:t>.</w:t>
      </w:r>
    </w:p>
    <w:p w14:paraId="11AE203B" w14:textId="6730D058" w:rsidR="002E680C" w:rsidRPr="00605088" w:rsidRDefault="002E680C" w:rsidP="002E680C">
      <w:pPr>
        <w:spacing w:after="0"/>
        <w:jc w:val="both"/>
        <w:rPr>
          <w:rFonts w:ascii="Arial" w:hAnsi="Arial" w:cs="Arial"/>
        </w:rPr>
      </w:pPr>
      <w:r w:rsidRPr="00605088">
        <w:rPr>
          <w:rFonts w:ascii="Arial" w:hAnsi="Arial" w:cs="Arial"/>
        </w:rPr>
        <w:t>Zarządzenie wchodzi w życie z dniem podpisania</w:t>
      </w:r>
    </w:p>
    <w:p w14:paraId="758AEAA8" w14:textId="77777777" w:rsidR="002E680C" w:rsidRPr="002E680C" w:rsidRDefault="002E680C" w:rsidP="001500DF">
      <w:pPr>
        <w:spacing w:after="0"/>
        <w:jc w:val="both"/>
        <w:rPr>
          <w:rFonts w:ascii="Arial" w:hAnsi="Arial" w:cs="Arial"/>
          <w:b/>
          <w:bCs/>
        </w:rPr>
      </w:pPr>
    </w:p>
    <w:p w14:paraId="42D06D67" w14:textId="77777777" w:rsidR="002E680C" w:rsidRDefault="002E680C" w:rsidP="001500DF">
      <w:pPr>
        <w:spacing w:after="0"/>
        <w:jc w:val="both"/>
        <w:rPr>
          <w:rFonts w:ascii="Arial" w:hAnsi="Arial" w:cs="Arial"/>
          <w:b/>
          <w:bCs/>
        </w:rPr>
      </w:pPr>
    </w:p>
    <w:p w14:paraId="73BCEC0E" w14:textId="77777777" w:rsidR="002E680C" w:rsidRDefault="002E680C" w:rsidP="001500DF">
      <w:pPr>
        <w:spacing w:after="0"/>
        <w:jc w:val="both"/>
        <w:rPr>
          <w:rFonts w:ascii="Arial" w:hAnsi="Arial" w:cs="Arial"/>
          <w:b/>
          <w:bCs/>
        </w:rPr>
      </w:pPr>
    </w:p>
    <w:p w14:paraId="195FDAB4" w14:textId="77777777" w:rsidR="002E680C" w:rsidRDefault="002E680C" w:rsidP="001500DF">
      <w:pPr>
        <w:spacing w:after="0"/>
        <w:jc w:val="both"/>
        <w:rPr>
          <w:rFonts w:ascii="Arial" w:hAnsi="Arial" w:cs="Arial"/>
          <w:b/>
          <w:bCs/>
        </w:rPr>
      </w:pPr>
    </w:p>
    <w:p w14:paraId="164E1A3C" w14:textId="77777777" w:rsidR="002E680C" w:rsidRDefault="002E680C" w:rsidP="001500DF">
      <w:pPr>
        <w:spacing w:after="0"/>
        <w:jc w:val="both"/>
        <w:rPr>
          <w:rFonts w:ascii="Arial" w:hAnsi="Arial" w:cs="Arial"/>
          <w:b/>
          <w:bCs/>
        </w:rPr>
      </w:pPr>
    </w:p>
    <w:p w14:paraId="2386D27E" w14:textId="77777777" w:rsidR="002E680C" w:rsidRDefault="002E680C" w:rsidP="006679AA"/>
    <w:p w14:paraId="442D4DEB" w14:textId="77777777" w:rsidR="002E680C" w:rsidRDefault="002E680C" w:rsidP="001500DF">
      <w:pPr>
        <w:spacing w:after="0"/>
        <w:jc w:val="both"/>
        <w:rPr>
          <w:rFonts w:ascii="Arial" w:hAnsi="Arial" w:cs="Arial"/>
          <w:b/>
          <w:bCs/>
        </w:rPr>
      </w:pPr>
    </w:p>
    <w:p w14:paraId="0ADD46E5" w14:textId="77777777" w:rsidR="002E680C" w:rsidRDefault="002E680C" w:rsidP="001500DF">
      <w:pPr>
        <w:spacing w:after="0"/>
        <w:jc w:val="both"/>
        <w:rPr>
          <w:rFonts w:ascii="Arial" w:hAnsi="Arial" w:cs="Arial"/>
          <w:b/>
          <w:bCs/>
        </w:rPr>
      </w:pPr>
    </w:p>
    <w:p w14:paraId="162B458D" w14:textId="77777777" w:rsidR="002E680C" w:rsidRDefault="002E680C" w:rsidP="001500DF">
      <w:pPr>
        <w:spacing w:after="0"/>
        <w:jc w:val="both"/>
        <w:rPr>
          <w:rFonts w:ascii="Arial" w:hAnsi="Arial" w:cs="Arial"/>
          <w:b/>
          <w:bCs/>
        </w:rPr>
      </w:pPr>
    </w:p>
    <w:p w14:paraId="53C4F3D1" w14:textId="77777777" w:rsidR="002E680C" w:rsidRDefault="002E680C" w:rsidP="001500DF">
      <w:pPr>
        <w:spacing w:after="0"/>
        <w:jc w:val="both"/>
        <w:rPr>
          <w:rFonts w:ascii="Arial" w:hAnsi="Arial" w:cs="Arial"/>
          <w:b/>
          <w:bCs/>
        </w:rPr>
      </w:pPr>
    </w:p>
    <w:p w14:paraId="01BBA53A" w14:textId="77777777" w:rsidR="002E680C" w:rsidRDefault="002E680C" w:rsidP="001500DF">
      <w:pPr>
        <w:spacing w:after="0"/>
        <w:jc w:val="both"/>
        <w:rPr>
          <w:rFonts w:ascii="Arial" w:hAnsi="Arial" w:cs="Arial"/>
          <w:b/>
          <w:bCs/>
        </w:rPr>
      </w:pPr>
    </w:p>
    <w:p w14:paraId="1C7D8936" w14:textId="77777777" w:rsidR="002E680C" w:rsidRDefault="002E680C" w:rsidP="001500DF">
      <w:pPr>
        <w:spacing w:after="0"/>
        <w:jc w:val="both"/>
        <w:rPr>
          <w:rFonts w:ascii="Arial" w:hAnsi="Arial" w:cs="Arial"/>
          <w:b/>
          <w:bCs/>
        </w:rPr>
      </w:pPr>
    </w:p>
    <w:p w14:paraId="4EC5B43D" w14:textId="77777777" w:rsidR="002E680C" w:rsidRDefault="002E680C" w:rsidP="001500DF">
      <w:pPr>
        <w:spacing w:after="0"/>
        <w:jc w:val="both"/>
        <w:rPr>
          <w:rFonts w:ascii="Arial" w:hAnsi="Arial" w:cs="Arial"/>
          <w:b/>
          <w:bCs/>
        </w:rPr>
      </w:pPr>
    </w:p>
    <w:p w14:paraId="529437E2" w14:textId="77777777" w:rsidR="002E680C" w:rsidRDefault="002E680C" w:rsidP="001500DF">
      <w:pPr>
        <w:spacing w:after="0"/>
        <w:jc w:val="both"/>
        <w:rPr>
          <w:rFonts w:ascii="Arial" w:hAnsi="Arial" w:cs="Arial"/>
          <w:b/>
          <w:bCs/>
        </w:rPr>
      </w:pPr>
    </w:p>
    <w:p w14:paraId="397B14A0" w14:textId="77777777" w:rsidR="002E680C" w:rsidRDefault="002E680C" w:rsidP="001500DF">
      <w:pPr>
        <w:spacing w:after="0"/>
        <w:jc w:val="both"/>
        <w:rPr>
          <w:rFonts w:ascii="Arial" w:hAnsi="Arial" w:cs="Arial"/>
          <w:b/>
          <w:bCs/>
        </w:rPr>
      </w:pPr>
    </w:p>
    <w:p w14:paraId="57ECABB0" w14:textId="77777777" w:rsidR="002E680C" w:rsidRDefault="002E680C" w:rsidP="001500DF">
      <w:pPr>
        <w:spacing w:after="0"/>
        <w:jc w:val="both"/>
        <w:rPr>
          <w:rFonts w:ascii="Arial" w:hAnsi="Arial" w:cs="Arial"/>
          <w:b/>
          <w:bCs/>
        </w:rPr>
      </w:pPr>
    </w:p>
    <w:p w14:paraId="26B490A4" w14:textId="77777777" w:rsidR="002E680C" w:rsidRDefault="002E680C" w:rsidP="001500DF">
      <w:pPr>
        <w:spacing w:after="0"/>
        <w:jc w:val="both"/>
        <w:rPr>
          <w:rFonts w:ascii="Arial" w:hAnsi="Arial" w:cs="Arial"/>
          <w:b/>
          <w:bCs/>
        </w:rPr>
      </w:pPr>
    </w:p>
    <w:p w14:paraId="27FB636A" w14:textId="77777777" w:rsidR="002E680C" w:rsidRDefault="002E680C" w:rsidP="001500DF">
      <w:pPr>
        <w:spacing w:after="0"/>
        <w:jc w:val="both"/>
        <w:rPr>
          <w:rFonts w:ascii="Arial" w:hAnsi="Arial" w:cs="Arial"/>
          <w:b/>
          <w:bCs/>
        </w:rPr>
      </w:pPr>
    </w:p>
    <w:p w14:paraId="113DB6C4" w14:textId="77777777" w:rsidR="002E680C" w:rsidRDefault="002E680C" w:rsidP="001500DF">
      <w:pPr>
        <w:spacing w:after="0"/>
        <w:jc w:val="both"/>
        <w:rPr>
          <w:rFonts w:ascii="Arial" w:hAnsi="Arial" w:cs="Arial"/>
          <w:b/>
          <w:bCs/>
        </w:rPr>
      </w:pPr>
    </w:p>
    <w:p w14:paraId="1D7137EB" w14:textId="77777777" w:rsidR="002E680C" w:rsidRDefault="002E680C" w:rsidP="001500DF">
      <w:pPr>
        <w:spacing w:after="0"/>
        <w:jc w:val="both"/>
        <w:rPr>
          <w:rFonts w:ascii="Arial" w:hAnsi="Arial" w:cs="Arial"/>
          <w:b/>
          <w:bCs/>
        </w:rPr>
      </w:pPr>
    </w:p>
    <w:p w14:paraId="54634C6B" w14:textId="77777777" w:rsidR="002E680C" w:rsidRDefault="002E680C" w:rsidP="001500DF">
      <w:pPr>
        <w:spacing w:after="0"/>
        <w:jc w:val="both"/>
        <w:rPr>
          <w:rFonts w:ascii="Arial" w:hAnsi="Arial" w:cs="Arial"/>
          <w:b/>
          <w:bCs/>
        </w:rPr>
      </w:pPr>
    </w:p>
    <w:p w14:paraId="03AC5923" w14:textId="77777777" w:rsidR="002E680C" w:rsidRDefault="002E680C" w:rsidP="001500DF">
      <w:pPr>
        <w:spacing w:after="0"/>
        <w:jc w:val="both"/>
        <w:rPr>
          <w:rFonts w:ascii="Arial" w:hAnsi="Arial" w:cs="Arial"/>
          <w:b/>
          <w:bCs/>
        </w:rPr>
      </w:pPr>
    </w:p>
    <w:p w14:paraId="223E37F4" w14:textId="77777777" w:rsidR="002E680C" w:rsidRPr="00827C3F" w:rsidRDefault="002E680C" w:rsidP="001500DF">
      <w:pPr>
        <w:spacing w:after="0"/>
        <w:jc w:val="both"/>
        <w:rPr>
          <w:rFonts w:ascii="Arial" w:hAnsi="Arial" w:cs="Arial"/>
          <w:b/>
          <w:bCs/>
        </w:rPr>
      </w:pPr>
    </w:p>
    <w:p w14:paraId="114BCEAC" w14:textId="77777777" w:rsidR="00F81034" w:rsidRDefault="00F81034" w:rsidP="00687CCB">
      <w:pPr>
        <w:jc w:val="right"/>
        <w:rPr>
          <w:rFonts w:ascii="Arial" w:hAnsi="Arial" w:cs="Arial"/>
        </w:rPr>
      </w:pPr>
    </w:p>
    <w:p w14:paraId="58576255" w14:textId="77777777" w:rsidR="00CF0A13" w:rsidRDefault="00CF0A13" w:rsidP="00687CCB">
      <w:pPr>
        <w:jc w:val="right"/>
        <w:rPr>
          <w:rFonts w:ascii="Arial" w:hAnsi="Arial" w:cs="Arial"/>
          <w:sz w:val="18"/>
          <w:szCs w:val="18"/>
        </w:rPr>
      </w:pPr>
    </w:p>
    <w:p w14:paraId="5DC3C094" w14:textId="39BFD0BF" w:rsidR="00D03405" w:rsidRPr="00D03405" w:rsidRDefault="00D03405">
      <w:pPr>
        <w:jc w:val="both"/>
        <w:rPr>
          <w:rFonts w:ascii="Arial" w:hAnsi="Arial" w:cs="Arial"/>
        </w:rPr>
      </w:pPr>
    </w:p>
    <w:p w14:paraId="0EB80735" w14:textId="44F92B3C" w:rsidR="00D03405" w:rsidRPr="00D03405" w:rsidRDefault="00D03405">
      <w:pPr>
        <w:jc w:val="both"/>
        <w:rPr>
          <w:rFonts w:ascii="Arial" w:hAnsi="Arial" w:cs="Arial"/>
        </w:rPr>
      </w:pPr>
    </w:p>
    <w:p w14:paraId="08F0D663" w14:textId="77777777" w:rsidR="00D03405" w:rsidRPr="00D03405" w:rsidRDefault="00D03405">
      <w:pPr>
        <w:jc w:val="both"/>
        <w:rPr>
          <w:rFonts w:ascii="Arial" w:hAnsi="Arial" w:cs="Arial"/>
        </w:rPr>
      </w:pPr>
    </w:p>
    <w:sectPr w:rsidR="00D03405" w:rsidRPr="00D034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0DF"/>
    <w:rsid w:val="00003521"/>
    <w:rsid w:val="000626C4"/>
    <w:rsid w:val="00074CE4"/>
    <w:rsid w:val="0007549B"/>
    <w:rsid w:val="00087658"/>
    <w:rsid w:val="000C35FE"/>
    <w:rsid w:val="001500DF"/>
    <w:rsid w:val="001763C1"/>
    <w:rsid w:val="0018376E"/>
    <w:rsid w:val="001B4D6A"/>
    <w:rsid w:val="001D53C3"/>
    <w:rsid w:val="00207860"/>
    <w:rsid w:val="00234D9E"/>
    <w:rsid w:val="002464A4"/>
    <w:rsid w:val="00292749"/>
    <w:rsid w:val="002A1E28"/>
    <w:rsid w:val="002A5242"/>
    <w:rsid w:val="002E680C"/>
    <w:rsid w:val="00344FC1"/>
    <w:rsid w:val="00360FFE"/>
    <w:rsid w:val="003627B8"/>
    <w:rsid w:val="003A65B6"/>
    <w:rsid w:val="003F5F46"/>
    <w:rsid w:val="0041395D"/>
    <w:rsid w:val="004449FA"/>
    <w:rsid w:val="00462107"/>
    <w:rsid w:val="00491767"/>
    <w:rsid w:val="004D3C81"/>
    <w:rsid w:val="004E2579"/>
    <w:rsid w:val="00502F21"/>
    <w:rsid w:val="0051350F"/>
    <w:rsid w:val="00536B24"/>
    <w:rsid w:val="0056622D"/>
    <w:rsid w:val="005A346F"/>
    <w:rsid w:val="005A3A7A"/>
    <w:rsid w:val="00605088"/>
    <w:rsid w:val="006679AA"/>
    <w:rsid w:val="00687CCB"/>
    <w:rsid w:val="006E7BDD"/>
    <w:rsid w:val="006F47A7"/>
    <w:rsid w:val="007C0973"/>
    <w:rsid w:val="008108B0"/>
    <w:rsid w:val="00827C3F"/>
    <w:rsid w:val="00836914"/>
    <w:rsid w:val="0086509D"/>
    <w:rsid w:val="009065A2"/>
    <w:rsid w:val="00926CD9"/>
    <w:rsid w:val="009C6E0D"/>
    <w:rsid w:val="009C7ADD"/>
    <w:rsid w:val="00A64CB6"/>
    <w:rsid w:val="00AF5991"/>
    <w:rsid w:val="00AF71AF"/>
    <w:rsid w:val="00B04873"/>
    <w:rsid w:val="00B33651"/>
    <w:rsid w:val="00B57D0F"/>
    <w:rsid w:val="00B937B8"/>
    <w:rsid w:val="00BB4125"/>
    <w:rsid w:val="00BB7E85"/>
    <w:rsid w:val="00C31210"/>
    <w:rsid w:val="00C64A3F"/>
    <w:rsid w:val="00C903DB"/>
    <w:rsid w:val="00CF0A13"/>
    <w:rsid w:val="00D03405"/>
    <w:rsid w:val="00D452FF"/>
    <w:rsid w:val="00D5484A"/>
    <w:rsid w:val="00DF3454"/>
    <w:rsid w:val="00EE1FEE"/>
    <w:rsid w:val="00F81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5C04A"/>
  <w15:chartTrackingRefBased/>
  <w15:docId w15:val="{FAE39C87-DCF0-427A-B650-CB3104EFB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CF0A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F0A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0A1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0A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0A1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0A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0A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Obiora</dc:creator>
  <cp:keywords/>
  <dc:description/>
  <cp:lastModifiedBy>Aleksandra Mikołajczuk</cp:lastModifiedBy>
  <cp:revision>2</cp:revision>
  <cp:lastPrinted>2024-10-30T09:36:00Z</cp:lastPrinted>
  <dcterms:created xsi:type="dcterms:W3CDTF">2024-11-14T06:52:00Z</dcterms:created>
  <dcterms:modified xsi:type="dcterms:W3CDTF">2024-11-14T06:52:00Z</dcterms:modified>
</cp:coreProperties>
</file>