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36988" w:rsidRPr="00EF41EC" w:rsidRDefault="00836988" w:rsidP="00783C87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 xml:space="preserve">ZARZĄDZENIE </w:t>
      </w:r>
      <w:r w:rsidR="007D4D12" w:rsidRPr="00EF41EC">
        <w:rPr>
          <w:rFonts w:ascii="Arial" w:hAnsi="Arial" w:cs="Arial"/>
          <w:b/>
          <w:bCs/>
        </w:rPr>
        <w:t>NR 0050.2.46.2024</w:t>
      </w:r>
    </w:p>
    <w:p w:rsidR="00836988" w:rsidRPr="00EF41EC" w:rsidRDefault="00836988" w:rsidP="00783C87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WÓJTA GMINY WIJEWO</w:t>
      </w:r>
    </w:p>
    <w:p w:rsidR="00836988" w:rsidRPr="00EF41EC" w:rsidRDefault="00836988" w:rsidP="00783C87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 xml:space="preserve">z dnia </w:t>
      </w:r>
      <w:r w:rsidR="004607C4" w:rsidRPr="00EF41EC">
        <w:rPr>
          <w:rFonts w:ascii="Arial" w:hAnsi="Arial" w:cs="Arial"/>
          <w:b/>
          <w:bCs/>
        </w:rPr>
        <w:t xml:space="preserve">11 </w:t>
      </w:r>
      <w:r w:rsidRPr="00EF41EC">
        <w:rPr>
          <w:rFonts w:ascii="Arial" w:hAnsi="Arial" w:cs="Arial"/>
          <w:b/>
          <w:bCs/>
        </w:rPr>
        <w:t>czerwca 2024 r.</w:t>
      </w:r>
    </w:p>
    <w:p w:rsidR="00A1119E" w:rsidRPr="00EF41EC" w:rsidRDefault="00836988" w:rsidP="00783C87">
      <w:pPr>
        <w:spacing w:line="276" w:lineRule="auto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 xml:space="preserve">w sprawie wprowadzenia Standardów Ochrony Małoletnich podczas dowozu małoletnich do jednostek oświatowych. </w:t>
      </w:r>
    </w:p>
    <w:p w:rsidR="004607C4" w:rsidRPr="00EF41EC" w:rsidRDefault="004607C4" w:rsidP="00783C87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Na podstawie art. 22b ustawy z dnia 13 maja 2016 r. o przeciwdziałaniu zagrożeniom przestępczością na tle seksualnym i ochronie małoletnich (Dz. U. z 202</w:t>
      </w:r>
      <w:r w:rsidR="00783C87" w:rsidRPr="00EF41EC">
        <w:rPr>
          <w:rFonts w:ascii="Arial" w:hAnsi="Arial" w:cs="Arial"/>
        </w:rPr>
        <w:t>4</w:t>
      </w:r>
      <w:r w:rsidRPr="00EF41EC">
        <w:rPr>
          <w:rFonts w:ascii="Arial" w:hAnsi="Arial" w:cs="Arial"/>
        </w:rPr>
        <w:t xml:space="preserve"> r. poz.</w:t>
      </w:r>
      <w:r w:rsidR="00783C87" w:rsidRPr="00EF41EC">
        <w:rPr>
          <w:rFonts w:ascii="Arial" w:hAnsi="Arial" w:cs="Arial"/>
        </w:rPr>
        <w:t xml:space="preserve"> 560</w:t>
      </w:r>
      <w:r w:rsidRPr="00EF41EC">
        <w:rPr>
          <w:rFonts w:ascii="Arial" w:hAnsi="Arial" w:cs="Arial"/>
        </w:rPr>
        <w:t xml:space="preserve"> ze zmianami), w związku z ustawą z dnia 28 lipca 2023 r. o zmianie ustawy – Kodeks rodzinny </w:t>
      </w:r>
      <w:r w:rsidR="00783C87" w:rsidRPr="00EF41E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i opiekuńczy oraz niektórych innych ustaw (Dz. U. z 2023 r. poz. </w:t>
      </w:r>
      <w:r w:rsidR="00783C87" w:rsidRPr="00EF41EC">
        <w:rPr>
          <w:rFonts w:ascii="Arial" w:hAnsi="Arial" w:cs="Arial"/>
        </w:rPr>
        <w:t>2809</w:t>
      </w:r>
      <w:r w:rsidR="00082C84">
        <w:rPr>
          <w:rFonts w:ascii="Arial" w:hAnsi="Arial" w:cs="Arial"/>
        </w:rPr>
        <w:t xml:space="preserve"> ze zm.</w:t>
      </w:r>
      <w:r w:rsidRPr="00EF41EC">
        <w:rPr>
          <w:rFonts w:ascii="Arial" w:hAnsi="Arial" w:cs="Arial"/>
        </w:rPr>
        <w:t>) zarządza się, co następuje:</w:t>
      </w:r>
    </w:p>
    <w:p w:rsidR="004607C4" w:rsidRPr="00EF41EC" w:rsidRDefault="004607C4" w:rsidP="00783C87">
      <w:pPr>
        <w:spacing w:line="276" w:lineRule="auto"/>
        <w:jc w:val="center"/>
        <w:rPr>
          <w:rFonts w:ascii="Arial" w:hAnsi="Arial" w:cs="Arial"/>
        </w:rPr>
      </w:pPr>
      <w:r w:rsidRPr="00EF41EC">
        <w:rPr>
          <w:rFonts w:ascii="Arial" w:hAnsi="Arial" w:cs="Arial"/>
        </w:rPr>
        <w:t>§1</w:t>
      </w:r>
    </w:p>
    <w:p w:rsidR="00677727" w:rsidRPr="00EF41EC" w:rsidRDefault="0067772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1. Wprowadza się „Standardy ochrony małoletnich”.</w:t>
      </w:r>
    </w:p>
    <w:p w:rsidR="00677727" w:rsidRPr="00EF41EC" w:rsidRDefault="0067772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Zobowiązuje się osoby realizujące lub korzystające z działalności, o której mowa w art. 22b pkt 2 ustawy z dnia 13 maja 2016 r. o przeciwdziałaniu zagrożeniom przestępczością na tle seksualnym i ochronie małoletnich - szczególnie w zakresie dotyczącym opieki podczas dowozu małoletnich do jednostek oświatowych - organizowanej przez gminę </w:t>
      </w:r>
      <w:r w:rsidR="00783C87" w:rsidRPr="00EF41EC">
        <w:rPr>
          <w:rFonts w:ascii="Arial" w:hAnsi="Arial" w:cs="Arial"/>
        </w:rPr>
        <w:t>Wijewo</w:t>
      </w:r>
      <w:r w:rsidRPr="00EF41EC">
        <w:rPr>
          <w:rFonts w:ascii="Arial" w:hAnsi="Arial" w:cs="Arial"/>
        </w:rPr>
        <w:t xml:space="preserve"> – do zapoznania się z dokumentem i postępowanie zgodnie z jego zapisami.</w:t>
      </w:r>
    </w:p>
    <w:p w:rsidR="004607C4" w:rsidRPr="00EF41EC" w:rsidRDefault="0067772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3. Fakt zapoznania się z dokumentem i zobowiązanie do jego przestrzegania wymaga podpisania stosownego oświadczenia.</w:t>
      </w:r>
    </w:p>
    <w:p w:rsidR="00677727" w:rsidRPr="00EF41EC" w:rsidRDefault="00677727" w:rsidP="00783C87">
      <w:pPr>
        <w:spacing w:line="276" w:lineRule="auto"/>
        <w:jc w:val="center"/>
        <w:rPr>
          <w:rFonts w:ascii="Arial" w:hAnsi="Arial" w:cs="Arial"/>
        </w:rPr>
      </w:pPr>
      <w:r w:rsidRPr="00EF41EC">
        <w:rPr>
          <w:rFonts w:ascii="Arial" w:hAnsi="Arial" w:cs="Arial"/>
        </w:rPr>
        <w:t>§2</w:t>
      </w: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„Standardy ochrony małoletnich” stanowią załącznik do zarządzenia. </w:t>
      </w:r>
    </w:p>
    <w:p w:rsidR="00677727" w:rsidRPr="00EF41EC" w:rsidRDefault="00677727" w:rsidP="00783C87">
      <w:pPr>
        <w:spacing w:line="276" w:lineRule="auto"/>
        <w:jc w:val="center"/>
        <w:rPr>
          <w:rFonts w:ascii="Arial" w:hAnsi="Arial" w:cs="Arial"/>
        </w:rPr>
      </w:pPr>
      <w:r w:rsidRPr="00EF41EC">
        <w:rPr>
          <w:rFonts w:ascii="Arial" w:hAnsi="Arial" w:cs="Arial"/>
        </w:rPr>
        <w:t>§3</w:t>
      </w: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  <w:r w:rsidRPr="00EF41EC">
        <w:rPr>
          <w:rFonts w:ascii="Arial" w:hAnsi="Arial" w:cs="Arial"/>
        </w:rPr>
        <w:t>Zarządzenie wchodzi w życie z dniem 11 czerwca 2024 r.</w:t>
      </w: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783C87" w:rsidRPr="00EF41EC" w:rsidRDefault="00783C87" w:rsidP="00783C87">
      <w:pPr>
        <w:spacing w:line="276" w:lineRule="auto"/>
        <w:rPr>
          <w:rFonts w:ascii="Arial" w:hAnsi="Arial" w:cs="Arial"/>
        </w:rPr>
      </w:pPr>
    </w:p>
    <w:p w:rsidR="00783C87" w:rsidRPr="00EF41EC" w:rsidRDefault="00783C8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EF41EC" w:rsidRDefault="00677727" w:rsidP="00783C87">
      <w:pPr>
        <w:spacing w:line="276" w:lineRule="auto"/>
        <w:rPr>
          <w:rFonts w:ascii="Arial" w:hAnsi="Arial" w:cs="Arial"/>
        </w:rPr>
      </w:pPr>
    </w:p>
    <w:p w:rsidR="00677727" w:rsidRPr="00995752" w:rsidRDefault="00677727" w:rsidP="00995752">
      <w:pPr>
        <w:spacing w:line="276" w:lineRule="auto"/>
        <w:ind w:left="7080"/>
        <w:rPr>
          <w:rFonts w:ascii="Arial" w:hAnsi="Arial" w:cs="Arial"/>
          <w:sz w:val="18"/>
          <w:szCs w:val="18"/>
        </w:rPr>
      </w:pPr>
      <w:r w:rsidRPr="00995752">
        <w:rPr>
          <w:rFonts w:ascii="Arial" w:hAnsi="Arial" w:cs="Arial"/>
          <w:sz w:val="18"/>
          <w:szCs w:val="18"/>
        </w:rPr>
        <w:lastRenderedPageBreak/>
        <w:t xml:space="preserve">Załącznik nr 1 </w:t>
      </w:r>
      <w:r w:rsidR="00783C87" w:rsidRPr="00995752">
        <w:rPr>
          <w:rFonts w:ascii="Arial" w:hAnsi="Arial" w:cs="Arial"/>
          <w:sz w:val="18"/>
          <w:szCs w:val="18"/>
        </w:rPr>
        <w:br/>
      </w:r>
      <w:r w:rsidRPr="00995752">
        <w:rPr>
          <w:rFonts w:ascii="Arial" w:hAnsi="Arial" w:cs="Arial"/>
          <w:sz w:val="18"/>
          <w:szCs w:val="18"/>
        </w:rPr>
        <w:t xml:space="preserve">do Zarządzenia </w:t>
      </w:r>
      <w:r w:rsidRPr="00995752">
        <w:rPr>
          <w:rFonts w:ascii="Arial" w:hAnsi="Arial" w:cs="Arial"/>
          <w:sz w:val="18"/>
          <w:szCs w:val="18"/>
        </w:rPr>
        <w:br/>
        <w:t>Wójta Gminy Wijewo</w:t>
      </w:r>
      <w:r w:rsidRPr="00995752">
        <w:rPr>
          <w:rFonts w:ascii="Arial" w:hAnsi="Arial" w:cs="Arial"/>
          <w:sz w:val="18"/>
          <w:szCs w:val="18"/>
        </w:rPr>
        <w:br/>
        <w:t>nr 0050.2.46.2024</w:t>
      </w:r>
      <w:r w:rsidRPr="00995752">
        <w:rPr>
          <w:rFonts w:ascii="Arial" w:hAnsi="Arial" w:cs="Arial"/>
          <w:sz w:val="18"/>
          <w:szCs w:val="18"/>
        </w:rPr>
        <w:br/>
        <w:t>z dn. 11.06.2024r.</w:t>
      </w:r>
    </w:p>
    <w:p w:rsidR="00677727" w:rsidRPr="00EF41EC" w:rsidRDefault="00783C87" w:rsidP="00783C87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STANDARDY OCHRONY MAŁOLETNICH</w:t>
      </w:r>
    </w:p>
    <w:p w:rsidR="00783C87" w:rsidRPr="00EF41EC" w:rsidRDefault="00783C87" w:rsidP="00783C87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Rozdział 1.</w:t>
      </w:r>
      <w:r w:rsidRPr="00EF41EC">
        <w:rPr>
          <w:rFonts w:ascii="Arial" w:hAnsi="Arial" w:cs="Arial"/>
          <w:b/>
          <w:bCs/>
        </w:rPr>
        <w:br/>
        <w:t>POSTANOWIENIA OGÓLNE</w:t>
      </w:r>
    </w:p>
    <w:p w:rsidR="00783C87" w:rsidRPr="00EF41EC" w:rsidRDefault="00783C87" w:rsidP="00491BD3">
      <w:pPr>
        <w:spacing w:line="276" w:lineRule="auto"/>
        <w:ind w:firstLine="708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§1.</w:t>
      </w:r>
      <w:r w:rsidRPr="00EF41EC">
        <w:rPr>
          <w:rFonts w:ascii="Arial" w:hAnsi="Arial" w:cs="Arial"/>
        </w:rPr>
        <w:t xml:space="preserve"> Ilekroć mowa o:</w:t>
      </w:r>
    </w:p>
    <w:p w:rsidR="00783C87" w:rsidRPr="00EF41EC" w:rsidRDefault="00783C8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ustawie należy przez to rozumieć ustawę z dnia 13 maja 2016 r. o przeciwdziałaniu zagrożeniom przestępczością na tle seksualnym i ochronie małoletnich (Dz. U. z 2024 r. poz. 560 ze zmianami); </w:t>
      </w:r>
    </w:p>
    <w:p w:rsidR="00783C87" w:rsidRPr="00EF41EC" w:rsidRDefault="00783C8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urzędzie należy przez to rozumieć Urząd Gminy Wijewo; </w:t>
      </w:r>
    </w:p>
    <w:p w:rsidR="00783C87" w:rsidRPr="00EF41EC" w:rsidRDefault="00783C8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wójcie należy przez to rozumieć Wójta Gminy Wijewo; </w:t>
      </w:r>
    </w:p>
    <w:p w:rsidR="00783C87" w:rsidRPr="00EF41EC" w:rsidRDefault="00783C8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4) dziecku należy przez to rozumieć małoletniego, w stosunku, do którego </w:t>
      </w:r>
      <w:r w:rsidR="00887FA2" w:rsidRPr="00EF41EC">
        <w:rPr>
          <w:rFonts w:ascii="Arial" w:hAnsi="Arial" w:cs="Arial"/>
        </w:rPr>
        <w:t>Urząd Gminy Wijewo</w:t>
      </w:r>
      <w:r w:rsidRPr="00EF41EC">
        <w:rPr>
          <w:rFonts w:ascii="Arial" w:hAnsi="Arial" w:cs="Arial"/>
        </w:rPr>
        <w:t xml:space="preserve"> jest organizatorem działalności określonej w art. 22b pkt 2 ustawy (szczególnie </w:t>
      </w:r>
      <w:r w:rsidR="00887FA2" w:rsidRPr="00EF41E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w zakresie opieki podczas dowozu małoletnich do jednostek oświatowych; </w:t>
      </w:r>
    </w:p>
    <w:p w:rsidR="00783C87" w:rsidRPr="00EF41EC" w:rsidRDefault="00783C8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5) krzywdzeniu dziecka należy przez to rozumieć popełnienie czynu zabronionego lub czynu karalnego na szkodę małoletniego, lub zagrożenie dobra małoletniego, w tym jego zaniedbanie; </w:t>
      </w:r>
    </w:p>
    <w:p w:rsidR="00783C87" w:rsidRPr="00EF41EC" w:rsidRDefault="00783C8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6) personelu należy przez to rozumieć każdego pracownika urzędu bez względu na formę zatrudnienia (umowa o pracę, umowa zlecenia </w:t>
      </w:r>
      <w:proofErr w:type="spellStart"/>
      <w:r w:rsidRPr="00EF41EC">
        <w:rPr>
          <w:rFonts w:ascii="Arial" w:hAnsi="Arial" w:cs="Arial"/>
        </w:rPr>
        <w:t>itp</w:t>
      </w:r>
      <w:proofErr w:type="spellEnd"/>
      <w:r w:rsidRPr="00EF41EC">
        <w:rPr>
          <w:rFonts w:ascii="Arial" w:hAnsi="Arial" w:cs="Arial"/>
        </w:rPr>
        <w:t xml:space="preserve">), współpracownika, stażystę, wolontariusza, praktykanta lub inną osobę, która z racji pełnionej funkcji lub zadań w urzędzie ma kontakt z dziećmi (szczególnie w zakresie opieki podczas dowozu małoletnich do jednostek oświatowych przeznaczonych dla dzieci z niepełnosprawnościami); </w:t>
      </w:r>
    </w:p>
    <w:p w:rsidR="00783C87" w:rsidRPr="00EF41EC" w:rsidRDefault="00783C87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7) opiekunie dziecka należy przez to rozumieć rodzica lub opiekuna prawnego, a także rodzica zastępczego;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2.</w:t>
      </w:r>
      <w:r w:rsidRPr="00EF41EC">
        <w:rPr>
          <w:rFonts w:ascii="Arial" w:hAnsi="Arial" w:cs="Arial"/>
        </w:rPr>
        <w:t xml:space="preserve"> 1. Standardy ochrony małoletnich to zasady dotyczące zabezpieczenia dzieci przed wszelkimi formami krzywdzenia, zaniedbania, wykorzystania czy przemocy.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Standardy ochrony małoletnich określają: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zasady zapewniające bezpieczne relacje między małoletnim a personelem, </w:t>
      </w:r>
      <w:r w:rsidRPr="00EF41EC">
        <w:rPr>
          <w:rFonts w:ascii="Arial" w:hAnsi="Arial" w:cs="Arial"/>
        </w:rPr>
        <w:br/>
        <w:t xml:space="preserve">a w szczególności zachowania niedozwolone wobec małoletnich;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zasady i procedurę podejmowania interwencji w sytuacji podejrzenia krzywdzenia lub posiadania informacji o krzywdzeniu małoletniego;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„Niebieskiej Karty”;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4) zasady przeglądu i aktualizacji standardów;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lastRenderedPageBreak/>
        <w:t>5) zakres kompetencji osoby odpowiedzialnej za przygotowanie personelu urzędu do stosowania standardów, zasady przygotowania tego personelu do ich stosowania oraz sposób dokumentowania tej czynności;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6) zasady i sposób udostępniania rodzicom albo opiekunom prawnym lub faktycznym oraz małoletnim standardów do zaznajomienia się z nimi i ich stosowania;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7) osoby odpowiedzialne za przyjmowanie zgłoszeń o zdarzeniach zagrażających małoletniemu i udzielenie mu wsparcia;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8) sposób dokumentowania i zasady przechowywania ujawnionych lub zgłoszonych incydentów lub zdarzeń zagrażających dobru małoletniego;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9) wymogi dotyczące bezpiecznych relacji między małoletnimi, a w szczególności zachowania niedozwolone; </w:t>
      </w:r>
    </w:p>
    <w:p w:rsidR="007D4D12" w:rsidRPr="00EF41EC" w:rsidRDefault="007D4D12" w:rsidP="00783C87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10) zasady korzystania z urządzeń elektronicznych z dostępem do sieci Internet;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11) procedury ochrony dzieci przed treściami szkodliwymi i zagrożeniami w sieci Internet oraz utrwalonym iw innej formie;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12) zasady ustalania planu wsparcia dziecka po ujawnieniu krzywdzenia.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3. W standardach uwzględnia się sytuację dzieci niepełnosprawnych oraz dzieci ze specjalnymi potrzebami edukacyjnymi.</w:t>
      </w:r>
      <w:r w:rsidRPr="00EF41EC">
        <w:rPr>
          <w:rFonts w:ascii="Arial" w:hAnsi="Arial" w:cs="Arial"/>
        </w:rPr>
        <w:cr/>
      </w:r>
    </w:p>
    <w:p w:rsidR="007D4D12" w:rsidRPr="00EF41EC" w:rsidRDefault="007D4D12" w:rsidP="007D4D12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Rozdział 2.</w:t>
      </w:r>
      <w:r w:rsidRPr="00EF41EC">
        <w:rPr>
          <w:rFonts w:ascii="Arial" w:hAnsi="Arial" w:cs="Arial"/>
          <w:b/>
          <w:bCs/>
        </w:rPr>
        <w:br/>
        <w:t>ZASADY BEZPIECZNEJ RELACJI MAŁOLETNI – PERSONEL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3</w:t>
      </w:r>
      <w:r w:rsidRPr="00EF41EC">
        <w:rPr>
          <w:rFonts w:ascii="Arial" w:hAnsi="Arial" w:cs="Arial"/>
        </w:rPr>
        <w:t xml:space="preserve">. 1. Personel (w zakresie opieki podczas dowozu małoletnich do jednostek oświatowych) traktuje małoletnich z szacunkiem oraz uwzględnia ich godność i indywidualne potrzeby związane z niepełnosprawnością i specjalnymi potrzebami edukacyjnymi.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Personel traktuje dzieci równo bez względu na ich płeć, sprawność lub niepełnosprawność, status społeczny, etniczny, kulturowy, religijny i światopogląd.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3. Małoletni mają obowiązek m.in.: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przestrzegać zasad dotyczących sposobu zachowania, w tym zasad bezpieczeństwa;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słuchać i reagować na polecenia personelu;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szanować mienie, zachowywać porządek i czystość;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4) szanować prawa innych;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 5) akceptować wzajemną indywidualność;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6) przestrzegać zakazu opuszczania miejsca bez zgody personelu;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7) informować o oczekiwaniach, potrzebach, problemach i niebezpieczeństwach.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4. Komunikaty bądź działania personelu wobec małoletniego są adekwatne do sytuacji, bezpieczne, uzasadnione i sprawiedliwe wobec innych dzieci.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5. W komunikacji z dziećmi personel zachowuje cierpliwość i szacunek.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lastRenderedPageBreak/>
        <w:t xml:space="preserve">6. Personel powinien zapewnić dzieci, że jeśli czują się niekomfortowo w jakiejś sytuacji, wobec konkretnego zachowania czy słów, mogą o tym powiedzieć personelowi.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7. Personel szanuje prawo dziecka do prywatności.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8. Nie wolno personelowi utrwalać wizerunku dziecka dla potrzeb prywatnych (np. filmować, nagrywać głos, fotografować).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9. Personelowi nie wolno: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proponować małoletnim alkoholu, wyrobów tytoniowych ani nielegalnych substancji, jak również używać ich w obecności dzieci;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wchodzić w relacje jakiejkolwiek zależności wobec małoletniego lub jego opiekunów;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stosować działań </w:t>
      </w:r>
      <w:proofErr w:type="spellStart"/>
      <w:r w:rsidRPr="00EF41EC">
        <w:rPr>
          <w:rFonts w:ascii="Arial" w:hAnsi="Arial" w:cs="Arial"/>
        </w:rPr>
        <w:t>przemocowych</w:t>
      </w:r>
      <w:proofErr w:type="spellEnd"/>
      <w:r w:rsidRPr="00EF41EC">
        <w:rPr>
          <w:rFonts w:ascii="Arial" w:hAnsi="Arial" w:cs="Arial"/>
        </w:rPr>
        <w:t xml:space="preserve"> wobec małoletniego.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10. Istnieją sytuacje, w których fizyczny kontakt z małoletnim może być stosowny </w:t>
      </w:r>
      <w:r w:rsidR="00491BD3" w:rsidRPr="00EF41E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i spełnia zasady bezpiecznego </w:t>
      </w:r>
      <w:r w:rsidR="00491BD3" w:rsidRPr="00EF41EC">
        <w:rPr>
          <w:rFonts w:ascii="Arial" w:hAnsi="Arial" w:cs="Arial"/>
        </w:rPr>
        <w:t>kontaktu,</w:t>
      </w:r>
      <w:r w:rsidRPr="00EF41EC">
        <w:rPr>
          <w:rFonts w:ascii="Arial" w:hAnsi="Arial" w:cs="Arial"/>
        </w:rPr>
        <w:t xml:space="preserve"> jeśli: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jest odpowiedzią na potrzeby dziecka w danym momencie np. ze względu na strach, smutek, tęsknotę za opiekunem itp.;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jest ochroną przed upadkiem, atakiem lub inną szczególną sytuacją np. w sytuacji napadu złości i fizycznej agresji oraz </w:t>
      </w:r>
      <w:proofErr w:type="spellStart"/>
      <w:r w:rsidRPr="00EF41EC">
        <w:rPr>
          <w:rFonts w:ascii="Arial" w:hAnsi="Arial" w:cs="Arial"/>
        </w:rPr>
        <w:t>zachowań</w:t>
      </w:r>
      <w:proofErr w:type="spellEnd"/>
      <w:r w:rsidRPr="00EF41EC">
        <w:rPr>
          <w:rFonts w:ascii="Arial" w:hAnsi="Arial" w:cs="Arial"/>
        </w:rPr>
        <w:t xml:space="preserve"> zagrażających dziecku lub innym dzieciom; </w:t>
      </w:r>
    </w:p>
    <w:p w:rsidR="007D4D12" w:rsidRPr="00EF41EC" w:rsidRDefault="007D4D12" w:rsidP="007D4D12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jest sposobem na realizację zaleceń wynikających z orzeczenia o potrzebie kształcenia specjalnego. </w:t>
      </w:r>
    </w:p>
    <w:p w:rsidR="007D4D12" w:rsidRPr="00EF41EC" w:rsidRDefault="007D4D12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11. Kontakt personelu z dziećmi powinien odbywać się wyłącznie w godzinach pracy</w:t>
      </w:r>
      <w:r w:rsidR="00491BD3" w:rsidRPr="00EF41E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 i dotyczyć celów opiekuńczych lub wychowawczych.</w:t>
      </w:r>
    </w:p>
    <w:p w:rsidR="007D4D12" w:rsidRPr="00EF41EC" w:rsidRDefault="007D4D12" w:rsidP="007D4D12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Rozdział 3.</w:t>
      </w:r>
      <w:r w:rsidRPr="00EF41EC">
        <w:rPr>
          <w:rFonts w:ascii="Arial" w:hAnsi="Arial" w:cs="Arial"/>
          <w:b/>
          <w:bCs/>
        </w:rPr>
        <w:br/>
        <w:t xml:space="preserve">ZASADY </w:t>
      </w:r>
      <w:r w:rsidR="008419B1" w:rsidRPr="00EF41EC">
        <w:rPr>
          <w:rFonts w:ascii="Arial" w:hAnsi="Arial" w:cs="Arial"/>
          <w:b/>
          <w:bCs/>
        </w:rPr>
        <w:t>I PROCEDURY PODEJMOWANIA INTERWENCJI I SKŁADANIA ZAWIADOMIEŃ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4</w:t>
      </w:r>
      <w:r w:rsidRPr="00EF41EC">
        <w:rPr>
          <w:rFonts w:ascii="Arial" w:hAnsi="Arial" w:cs="Arial"/>
        </w:rPr>
        <w:t xml:space="preserve">. 1. Personel w ramach wykonywanych obowiązków zwraca uwagę na dobrostan małoletniego oraz czynniki ryzyka i symptomy krzywdzenia dzieci.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W przypadku uzyskania informacji o krzywdzeniu małoletniego lub podejrzenia krzywdzenia małoletniego, personel ma obowiązek: </w:t>
      </w:r>
    </w:p>
    <w:p w:rsidR="008419B1" w:rsidRPr="00EF41EC" w:rsidRDefault="008419B1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wezwać pogotowie, jeżeli wystąpiło poważne uszkodzenie ciała wymagające interwencji medycznej; </w:t>
      </w:r>
    </w:p>
    <w:p w:rsidR="008419B1" w:rsidRPr="00EF41EC" w:rsidRDefault="008419B1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poinformować wójta lub wyznaczoną przez niego osobę o zdarzeniu lub swoich podejrzeniach co do krzywdzenia małoletniego; </w:t>
      </w:r>
    </w:p>
    <w:p w:rsidR="008419B1" w:rsidRPr="00EF41EC" w:rsidRDefault="008419B1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sporządzić notatkę służbową opisującą zdarzenie, w szczególności przyczynę wystąpienia podejrzenia o krzywdzeniu małoletniego.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3. Wójt lub wyznaczona przez niego osoba o zaistniałej sytuacji zawiadamia dyrektora jednostki, do której dowożone jest dziecko oraz opiekunów małoletniego;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4. Wójt lub wyznaczona przez niego osoba ustala z dyrektorem jednostki, do której dowożony jest uczeń dalsze czynności w tym zakresie, w przypadku gdy zaistnieje taka konieczność - informuje opiekunów o obowiązku urzędu zgłoszenia podejrzenia krzywdzenia </w:t>
      </w:r>
      <w:r w:rsidRPr="00EF41EC">
        <w:rPr>
          <w:rFonts w:ascii="Arial" w:hAnsi="Arial" w:cs="Arial"/>
        </w:rPr>
        <w:lastRenderedPageBreak/>
        <w:t xml:space="preserve">dziecka do odpowiedniej instytucji - prokuratury, policji, sądu rodzinnego, ośrodka pomocy społecznej bądź przewodniczącego zespołu interdyscyplinarnego w celu uruchomienia procedury „Niebieskiej Karty” - w zależności od zdiagnozowanego typu krzywdzenia </w:t>
      </w:r>
      <w:r w:rsidR="00491BD3" w:rsidRPr="00EF41E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i skorelowanej z nim interwencji.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5. Po poinformowaniu opiekunów o ww. czynnościach, wójt lub wyznaczona przez niego osoba składa zawiadomienie o podejrzeniu przestępstwa do odpowiedniej instytucji, </w:t>
      </w:r>
      <w:r w:rsidR="00491BD3" w:rsidRPr="00EF41E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o której mowa w ust. 4. 6. W przypadku, gdy zachodzi podejrzenie popełnienia wobec małoletniego przestępstwa przeciwko wolności seksualnej i obyczajności na szkodę małoletniego wójt lub wyznaczona przez niego osoba składa zawiadomienie na policję lub do prokuratury.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7. W przypadku każdej interwencji związanej z krzywdzeniem dziecka, personel urzędu ma obowiązek zachować tajemnicę, wyłączając informacje przekazywane uprawnionym instytucjom w ramach działań interwencyjnych.</w:t>
      </w:r>
    </w:p>
    <w:p w:rsidR="008419B1" w:rsidRPr="00EF41EC" w:rsidRDefault="008419B1" w:rsidP="008419B1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Rozdział 4.</w:t>
      </w:r>
      <w:r w:rsidRPr="00EF41EC">
        <w:rPr>
          <w:rFonts w:ascii="Arial" w:hAnsi="Arial" w:cs="Arial"/>
          <w:b/>
          <w:bCs/>
        </w:rPr>
        <w:br/>
        <w:t xml:space="preserve">ZASADY PRZEGLĄDU I AKTUALIZACJI STANDARDÓW ORAZ ZASAD ICH UDOSTĘPNIANIA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5</w:t>
      </w:r>
      <w:r w:rsidRPr="00EF41EC">
        <w:rPr>
          <w:rFonts w:ascii="Arial" w:hAnsi="Arial" w:cs="Arial"/>
        </w:rPr>
        <w:t xml:space="preserve">. 1. Wdrażanie działań dotyczących „Standardów ochrony małoletnich” podlega okresowej analizie i w miarę potrzeb modyfikacji.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Osoba wyznaczona, co najmniej raz na dwa lata dokonuje oceny standardów w celu zapewnienia ich dostosowania do aktualnych potrzeb, zgodności z przepisami oraz proponuje konieczne zmiany.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3. W ramach oceny dokonywana jest analiza poziomu realizacji Standardów.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4. Z przeprowadzonej oceny sporządzany jest pisemny protokół.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6.</w:t>
      </w:r>
      <w:r w:rsidRPr="00EF41EC">
        <w:rPr>
          <w:rFonts w:ascii="Arial" w:hAnsi="Arial" w:cs="Arial"/>
        </w:rPr>
        <w:t xml:space="preserve"> 1. Wszelkie procedury i dokumenty związane z wprowadzeniem Standardów są udostępniane personelowi przed rozpoczęciem wykonywania zadań (szczególnie w zakresie dowozu małoletnich do jednostek oświatowych) lub w terminie 30 dni od ich rozpoczęcia.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Personel potwierdza pisemnie zapoznanie się z w/w dokumentami. </w:t>
      </w:r>
    </w:p>
    <w:p w:rsidR="008419B1" w:rsidRPr="00EF41EC" w:rsidRDefault="008419B1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7.</w:t>
      </w:r>
      <w:r w:rsidRPr="00EF41EC">
        <w:rPr>
          <w:rFonts w:ascii="Arial" w:hAnsi="Arial" w:cs="Arial"/>
        </w:rPr>
        <w:t xml:space="preserve"> Procedury i dokumenty związane z wprowadzeniem Standardów udostępnione są na stronie internetowej urzędu oraz </w:t>
      </w:r>
      <w:r w:rsidR="00491BD3" w:rsidRPr="00EF41EC">
        <w:rPr>
          <w:rFonts w:ascii="Arial" w:hAnsi="Arial" w:cs="Arial"/>
        </w:rPr>
        <w:t>w Referacie Spraw Organizacyjnych i Obywatelskich Urzędu Gminy.</w:t>
      </w:r>
    </w:p>
    <w:p w:rsidR="00491BD3" w:rsidRPr="00EF41EC" w:rsidRDefault="00491BD3" w:rsidP="00491BD3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 xml:space="preserve">Rozdział 5. </w:t>
      </w:r>
    </w:p>
    <w:p w:rsidR="00491BD3" w:rsidRPr="00EF41EC" w:rsidRDefault="00491BD3" w:rsidP="00491BD3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ZAKRES KOMPETENCJI OSOBY ODPOWIEDZIALNEJ ZA PRZYGOTOWANIE PERSONELU I PRZYJMOWANIE ZGŁOSZEŃ O ZDARZENIACH LUB UDZIELENIE WSPARCIA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8</w:t>
      </w:r>
      <w:r w:rsidRPr="00EF41EC">
        <w:rPr>
          <w:rFonts w:ascii="Arial" w:hAnsi="Arial" w:cs="Arial"/>
        </w:rPr>
        <w:t xml:space="preserve">. 1. Za przygotowanie personelu do stosowania standardów oraz zasad i procedur opisanych w „Standardach ochrony małoletnich” odpowiada wójt lub osoba przez niego wyznaczona osoba, która odpowiada także za nadzór nad realizacją zasad i procedur, w tym działania interwencyjne. 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Osoba, o której mowa w ust. 1 m.in.: </w:t>
      </w:r>
    </w:p>
    <w:p w:rsidR="00491BD3" w:rsidRPr="00EF41EC" w:rsidRDefault="00491BD3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przekazuje do zapoznania personelowi „Standardy ochrony małoletnich”; </w:t>
      </w:r>
    </w:p>
    <w:p w:rsidR="00491BD3" w:rsidRPr="00EF41EC" w:rsidRDefault="00491BD3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lastRenderedPageBreak/>
        <w:t xml:space="preserve">2) zbiera indywidualne oświadczenia o zapoznaniu i stosowaniu zapisów „Standardów ochrony małoletnich”. Treść oświadczenia stanowi załącznik nr 1 do Standardów ochrony małoletnich; </w:t>
      </w:r>
    </w:p>
    <w:p w:rsidR="00491BD3" w:rsidRPr="00EF41EC" w:rsidRDefault="00491BD3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przyjmuje zgłoszenia o podejrzeniu krzywdzenia dziecka i podejmowanie działań interwencyjnych; </w:t>
      </w:r>
    </w:p>
    <w:p w:rsidR="00491BD3" w:rsidRPr="00EF41EC" w:rsidRDefault="00491BD3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4) prowadzi niezbędną dokumentację np. kartę interwencji, rejestr ujawnionych lub zgłoszonych incydentów lub zdarzeń zagrażających dobru małoletniego oraz interwencji - </w:t>
      </w:r>
      <w:r w:rsidRPr="00EF41EC">
        <w:rPr>
          <w:rFonts w:ascii="Arial" w:hAnsi="Arial" w:cs="Arial"/>
        </w:rPr>
        <w:br/>
        <w:t xml:space="preserve">z wykorzystaniem załączników nr 2 i 3 do Standardów ochrony małoletnich. 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3. Zadania pracowników wiążą się głównie z pomocą w zakresie bezpiecznego dowozu do szkół dla uczniów z niepełnosprawnościami i budowaniu pozytywnych relacji z innymi dziećmi i opiekunem. 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4. Plan wsparcia małoletniego obejmuje różne formy pomocy, w tym prawną, psychologiczną, socjalną i medyczną, uwzględniając współpracę w tym zakresie z dyrektorem jednostki, do której dowożony jest uczeń. 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5. Celem planu wsparcia jest przede wszystkim: </w:t>
      </w:r>
    </w:p>
    <w:p w:rsidR="00491BD3" w:rsidRPr="00EF41EC" w:rsidRDefault="00491BD3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zainicjowanie działań interwencyjnych we współpracy z dyrektorem jednostki, do której dowożony jest uczeń oraz z innymi instytucjami, jeśli istnieje taka konieczność; </w:t>
      </w:r>
    </w:p>
    <w:p w:rsidR="00491BD3" w:rsidRPr="00EF41EC" w:rsidRDefault="00491BD3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współpraca z rodzicami w celu powstrzymania krzywdzenia małoletniego i zapewnienie mu pomocy; </w:t>
      </w:r>
    </w:p>
    <w:p w:rsidR="00491BD3" w:rsidRPr="00EF41EC" w:rsidRDefault="00491BD3" w:rsidP="008419B1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diagnoza, czy konieczne jest podjęcie działań prawnych; </w:t>
      </w:r>
    </w:p>
    <w:p w:rsidR="008419B1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6. Dokumentacja dotycząca incydentów przechowywana jest w urzędzie.</w:t>
      </w:r>
    </w:p>
    <w:p w:rsidR="00491BD3" w:rsidRPr="00EF41EC" w:rsidRDefault="00491BD3" w:rsidP="00491BD3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Rozdział 6.</w:t>
      </w:r>
    </w:p>
    <w:p w:rsidR="00491BD3" w:rsidRPr="00EF41EC" w:rsidRDefault="00491BD3" w:rsidP="00491BD3">
      <w:pPr>
        <w:spacing w:line="276" w:lineRule="auto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WYMOGI DOTYCZĄCE BEZPIECZNYCH RELACJI MIĘDZY MAŁOLETNIMI, A W SZCZEGÓLNOŚCI ZACHOWANIA NIEDOZWOLONE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9.</w:t>
      </w:r>
      <w:r w:rsidRPr="00EF41EC">
        <w:rPr>
          <w:rFonts w:ascii="Arial" w:hAnsi="Arial" w:cs="Arial"/>
        </w:rPr>
        <w:t xml:space="preserve"> 1. Małoletni mają obowiązek odnosić się z szacunkiem do innych małoletnich, dbać o bezpieczeństwo własne i innych, szanować cudzą własność. 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Małoletni mają obowiązek informowania pracowników urzędu o wszelkich formach agresji i przemocy fizycznej, słownej lub psychicznej. </w:t>
      </w:r>
    </w:p>
    <w:p w:rsidR="00EF41EC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3. Małoletni powinni, w miarę możliwości, zapobiegać aktom agresji i wandalizmu oraz w miarę możliwości, wspierać osoby dotknięte przemocą. </w:t>
      </w:r>
    </w:p>
    <w:p w:rsidR="00EF41EC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4. Małoletnim nie wolno posiadać żadnej broni, noży i innych ostrych narzędzi, oraz substancji zabronionych (np. papierosów i e-papierosów, alkoholu, substancji psychoaktywnych, napojów energetycznych). </w:t>
      </w:r>
    </w:p>
    <w:p w:rsidR="00EF41EC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5. Małoletnim nie wolno utrwalać wizerunku ani nagrywać innych osób. </w:t>
      </w:r>
    </w:p>
    <w:p w:rsidR="00EF41EC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6. W relacjach między małoletnimi niedozwolone jest stosowanie agresji fizycznej, słownej i psychicznej, a w szczególności: wszelkich form bicia, popychania, uderzania, zastraszania, niszczenia cudzego mienia, grożenia, wyśmiewania, obrażania, wyzywania, rozpowszechniania plotek i obraźliwych informacji, używania wulgaryzmów, wyłudzania, kradzieży, szykanowania i znęcania się. </w:t>
      </w:r>
    </w:p>
    <w:p w:rsidR="00EF41EC" w:rsidRPr="00EF41EC" w:rsidRDefault="00491BD3" w:rsidP="00EF41EC">
      <w:pPr>
        <w:spacing w:line="276" w:lineRule="auto"/>
        <w:ind w:firstLine="708"/>
        <w:jc w:val="center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lastRenderedPageBreak/>
        <w:t>Rozdział 7.</w:t>
      </w:r>
      <w:r w:rsidRPr="00EF41EC">
        <w:rPr>
          <w:rFonts w:ascii="Arial" w:hAnsi="Arial" w:cs="Arial"/>
        </w:rPr>
        <w:t xml:space="preserve"> </w:t>
      </w:r>
    </w:p>
    <w:p w:rsidR="00EF41EC" w:rsidRPr="00EF41EC" w:rsidRDefault="00EF41EC" w:rsidP="00EF41EC">
      <w:pPr>
        <w:spacing w:line="276" w:lineRule="auto"/>
        <w:ind w:firstLine="708"/>
        <w:jc w:val="center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ZASADY KORZYSTANIA Z URZĄDZEŃ ELEKTRONICZNYCH Z DOSTĘPEM DO SIECI INTERNET</w:t>
      </w:r>
    </w:p>
    <w:p w:rsidR="00491BD3" w:rsidRPr="00EF41EC" w:rsidRDefault="00491BD3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 xml:space="preserve">§ 10. </w:t>
      </w:r>
      <w:r w:rsidRPr="00EF41EC">
        <w:rPr>
          <w:rFonts w:ascii="Arial" w:hAnsi="Arial" w:cs="Arial"/>
        </w:rPr>
        <w:t>1. Podczas dowozu i odwozu uczniów do szkoły uczniowie nie mają dostępu do komputera lub Internetu, dlatego nie ma możliwości ustalenia zasad korzystania z urządzeń elektronicznych z dostępem do Internetu.</w:t>
      </w:r>
    </w:p>
    <w:p w:rsidR="00EF41EC" w:rsidRPr="00EF41EC" w:rsidRDefault="00EF41EC" w:rsidP="00EF41EC">
      <w:pPr>
        <w:spacing w:line="276" w:lineRule="auto"/>
        <w:ind w:firstLine="708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 xml:space="preserve">Rozdział 8. </w:t>
      </w:r>
    </w:p>
    <w:p w:rsidR="00EF41EC" w:rsidRPr="00EF41EC" w:rsidRDefault="00EF41EC" w:rsidP="00EF41EC">
      <w:pPr>
        <w:spacing w:line="276" w:lineRule="auto"/>
        <w:ind w:firstLine="708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 xml:space="preserve">PROCEDURY OCHRONY DZIECI PRZED TREŚCIAMI SZKODLIWYMI </w:t>
      </w:r>
      <w:r w:rsidRPr="00EF41EC">
        <w:rPr>
          <w:rFonts w:ascii="Arial" w:hAnsi="Arial" w:cs="Arial"/>
          <w:b/>
          <w:bCs/>
        </w:rPr>
        <w:br/>
        <w:t>I ZAGROŻENIAMI W SIECI INTERNET ORAZ UTRWALONYMI W INNEJ FORMIE</w:t>
      </w:r>
    </w:p>
    <w:p w:rsidR="00EF41EC" w:rsidRDefault="00EF41EC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11.</w:t>
      </w:r>
      <w:r w:rsidRPr="00EF41EC">
        <w:rPr>
          <w:rFonts w:ascii="Arial" w:hAnsi="Arial" w:cs="Arial"/>
        </w:rPr>
        <w:t xml:space="preserve"> 1. Procedury ochrony dzieci przed treściami szkodliwymi i zagrożeniami w sieci Internet oraz utrwalonymi w innej formie nie mogą zostać określone, ponieważ uczniowie podczas dowozu i odwozu do szkoły nie mają dostępu do komputera lub Internetu. </w:t>
      </w:r>
    </w:p>
    <w:p w:rsidR="00EF41EC" w:rsidRDefault="00EF41EC" w:rsidP="00EF41EC">
      <w:pPr>
        <w:spacing w:line="276" w:lineRule="auto"/>
        <w:ind w:firstLine="708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 xml:space="preserve">Rozdział 9. </w:t>
      </w:r>
    </w:p>
    <w:p w:rsidR="00EF41EC" w:rsidRPr="00EF41EC" w:rsidRDefault="00EF41EC" w:rsidP="00EF41EC">
      <w:pPr>
        <w:spacing w:line="276" w:lineRule="auto"/>
        <w:ind w:firstLine="708"/>
        <w:jc w:val="center"/>
        <w:rPr>
          <w:rFonts w:ascii="Arial" w:hAnsi="Arial" w:cs="Arial"/>
          <w:b/>
          <w:bCs/>
        </w:rPr>
      </w:pPr>
      <w:r w:rsidRPr="00EF41EC">
        <w:rPr>
          <w:rFonts w:ascii="Arial" w:hAnsi="Arial" w:cs="Arial"/>
          <w:b/>
          <w:bCs/>
        </w:rPr>
        <w:t>ZASADY USTALANIA PLANU WSPARCIA MAŁOLETNIEGO PO UJAWNIENIU KRZYWDZENIA</w:t>
      </w:r>
    </w:p>
    <w:p w:rsidR="00EF41EC" w:rsidRDefault="00EF41EC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  <w:b/>
          <w:bCs/>
        </w:rPr>
        <w:t>§ 12</w:t>
      </w:r>
      <w:r w:rsidRPr="00EF41EC">
        <w:rPr>
          <w:rFonts w:ascii="Arial" w:hAnsi="Arial" w:cs="Arial"/>
        </w:rPr>
        <w:t xml:space="preserve">. 1. W przypadku podejrzenia lub powzięcia informacji, że małoletni doświadcza: 1) krzywdzenia przez osoby dorosłe, niebędące rodzicami tj. doświadcza przemocy </w:t>
      </w:r>
      <w:r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z uszczerbkiem na zdrowiu, wykorzystania seksualnego lub/i zagrożone jest jego życie, jest pokrzywdzony innymi typami przestępstw, doświadcza jednorazowo innej przemocy fizycznej (np. klapsy, popychanie, szturchanie) lub przemocy psychicznej (np. poniżanie, dyskryminacja, ośmieszanie), doświadcza innych niepokojących </w:t>
      </w:r>
      <w:proofErr w:type="spellStart"/>
      <w:r w:rsidRPr="00EF41EC">
        <w:rPr>
          <w:rFonts w:ascii="Arial" w:hAnsi="Arial" w:cs="Arial"/>
        </w:rPr>
        <w:t>zachowań</w:t>
      </w:r>
      <w:proofErr w:type="spellEnd"/>
      <w:r w:rsidRPr="00EF41EC">
        <w:rPr>
          <w:rFonts w:ascii="Arial" w:hAnsi="Arial" w:cs="Arial"/>
        </w:rPr>
        <w:t xml:space="preserve"> (tj. krzyk, niestosowne komentarze) należy: </w:t>
      </w:r>
    </w:p>
    <w:p w:rsidR="00EF41EC" w:rsidRDefault="00EF41EC" w:rsidP="00EF41E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a) zadbać o bezpieczeństwo małoletniego i odseparować od osoby podejrzanej o krzywdzenie;</w:t>
      </w:r>
    </w:p>
    <w:p w:rsidR="00EF41EC" w:rsidRDefault="00EF41EC" w:rsidP="00EF41E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b) powiadomić dyrektora szkoły, do której dowożony jest uczeń oraz osobę odpowiedzialną za przyjmowanie zgłoszeń o podejrzeniu krzywdzenia małoletniego; </w:t>
      </w:r>
    </w:p>
    <w:p w:rsidR="00EF41EC" w:rsidRDefault="00EF41EC" w:rsidP="00EF41E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c) dokonać wpisu w rejestrze ujawnionych lub zgłoszonych incydentów lub zdarzeń zagrażających dobru małoletniego oraz interwencji. </w:t>
      </w:r>
    </w:p>
    <w:p w:rsidR="00EF41EC" w:rsidRDefault="00EF41EC" w:rsidP="00491BD3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2. W przypadku podejrzenia lub powzięcia informacji, że małoletni doświadcza krzywdzenia przez osoby nieletnie: </w:t>
      </w:r>
    </w:p>
    <w:p w:rsidR="00EF41EC" w:rsidRDefault="00EF41EC" w:rsidP="00EF41E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doświadcza przemocy z uszczerbkiem na zdrowiu, wykorzystania seksualnego lub/i zagrożone jest jego życie należy: </w:t>
      </w:r>
    </w:p>
    <w:p w:rsidR="00EF41E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a) zadbać o bezpieczeństwo małoletniego i odseparować go od osoby podejrzanej </w:t>
      </w:r>
      <w:r w:rsidR="0052691C">
        <w:rPr>
          <w:rFonts w:ascii="Arial" w:hAnsi="Arial" w:cs="Arial"/>
        </w:rPr>
        <w:br/>
      </w:r>
      <w:r w:rsidRPr="00EF41EC">
        <w:rPr>
          <w:rFonts w:ascii="Arial" w:hAnsi="Arial" w:cs="Arial"/>
        </w:rPr>
        <w:t>o krzywdzenie;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b) powiadomić dyrektora szkoły, do której dowożony jest uczeń oraz osobę odpowiedzialną za przyjmowanie zgłoszeń o podejrzeniu krzywdzenia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c) przeprowadzić rozmowę z rodzicami małoletnich uwikłanych w przemoc;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d) dokonać wpisu w rejestrze ujawnionych lub zgłoszonych incydentów lub zdarzeń zagrażających dobru małoletniego oraz interwencji.</w:t>
      </w:r>
    </w:p>
    <w:p w:rsidR="0052691C" w:rsidRDefault="00EF41EC" w:rsidP="0052691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lastRenderedPageBreak/>
        <w:t xml:space="preserve">2) doświadcza ze strony innego małoletniego jednorazowo innej przemocy fizycznej (np. szarpanie, popychanie), przemocy psychicznej (np. poniżanie, dyskryminacja, ośmieszanie) lub innych niepokojących </w:t>
      </w:r>
      <w:proofErr w:type="spellStart"/>
      <w:r w:rsidRPr="00EF41EC">
        <w:rPr>
          <w:rFonts w:ascii="Arial" w:hAnsi="Arial" w:cs="Arial"/>
        </w:rPr>
        <w:t>zachowań</w:t>
      </w:r>
      <w:proofErr w:type="spellEnd"/>
      <w:r w:rsidRPr="00EF41EC">
        <w:rPr>
          <w:rFonts w:ascii="Arial" w:hAnsi="Arial" w:cs="Arial"/>
        </w:rPr>
        <w:t xml:space="preserve"> (tj. niestosowne komentarze) należy: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a) zadbać o bezpieczeństwo małoletniego i odseparować go od osoby podejrzanej </w:t>
      </w:r>
      <w:r w:rsidR="0052691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o krzywdzenie;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b) powiadomić dyrektora szkoły, do której dowożony jest uczeń</w:t>
      </w:r>
      <w:r w:rsidR="0052691C">
        <w:rPr>
          <w:rFonts w:ascii="Arial" w:hAnsi="Arial" w:cs="Arial"/>
        </w:rPr>
        <w:t xml:space="preserve">, </w:t>
      </w:r>
      <w:r w:rsidRPr="00EF41EC">
        <w:rPr>
          <w:rFonts w:ascii="Arial" w:hAnsi="Arial" w:cs="Arial"/>
        </w:rPr>
        <w:t xml:space="preserve">a w przypadku powtarzających się zdarzeń powiadomić osobę odpowiedzialną za przyjmowanie zgłoszeń </w:t>
      </w:r>
      <w:r w:rsidR="0052691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o podejrzeniu krzywdzenia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c) przeprowadzić rozmowę osobno z rodzicami małoletniego krzywdzącego </w:t>
      </w:r>
      <w:r w:rsidR="0052691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i krzywdzonego;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d) opracować plan pomocy małoletniemu (indywidualnie lub w zespole);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e) w przypadku powtarzających się zdarzeń dokonać wpisu w rejestrze ujawnionych lub zgłoszonych incydentów lub zdarzeń zagrażających dobru małoletniego oraz interwencji.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3. W przypadku podejrzenia lub powzięcia informacji, że małoletni doświadcza krzywdzenia przez rodzica/ów lub opiekuna/ów: </w:t>
      </w:r>
    </w:p>
    <w:p w:rsidR="0052691C" w:rsidRDefault="00EF41EC" w:rsidP="0052691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1) doświadcza przemocy z uszczerbkiem na zdrowiu, wykorzystania seksualnego lub/i zagrożone jest jego życie należy: </w:t>
      </w:r>
    </w:p>
    <w:p w:rsidR="0052691C" w:rsidRDefault="00EF41EC" w:rsidP="0052691C">
      <w:pPr>
        <w:spacing w:line="276" w:lineRule="auto"/>
        <w:ind w:firstLine="708"/>
        <w:jc w:val="both"/>
      </w:pPr>
      <w:r w:rsidRPr="00EF41EC">
        <w:rPr>
          <w:rFonts w:ascii="Arial" w:hAnsi="Arial" w:cs="Arial"/>
        </w:rPr>
        <w:t>a) zadbać o bezpieczeństwo małoletniego;</w:t>
      </w:r>
      <w:r w:rsidRPr="00EF41EC">
        <w:t xml:space="preserve">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b) powiadomić dyrektora szkoły, do której dowożony jest uczeń oraz osobę odpowiedzialną za przyjmowanie zgłoszeń o podejrzeniu krzywdzenia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c) przeprowadzić z podejrzanym rodzicem/opiekunem „rozmowę interwencyjną” </w:t>
      </w:r>
      <w:r w:rsidR="0052691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i poinformować go o dalszych krokach;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d) przeprowadzić z rodzicem, który nie jest podejrzany „rozmowę miękką” </w:t>
      </w:r>
      <w:r w:rsidR="0052691C">
        <w:rPr>
          <w:rFonts w:ascii="Arial" w:hAnsi="Arial" w:cs="Arial"/>
        </w:rPr>
        <w:br/>
      </w:r>
      <w:r w:rsidRPr="00EF41EC">
        <w:rPr>
          <w:rFonts w:ascii="Arial" w:hAnsi="Arial" w:cs="Arial"/>
        </w:rPr>
        <w:t xml:space="preserve">i poinformować o dalszych krokach;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e) dokonać wpisu w rejestrze ujawnionych lub zgłoszonych incydentów lub zdarzeń zagrażających dobru małoletniego oraz interwencji. </w:t>
      </w:r>
    </w:p>
    <w:p w:rsidR="0052691C" w:rsidRDefault="00EF41EC" w:rsidP="0052691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2) jest pokrzywdzone innymi typami przestępstw należy: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a) powiadomić dyrektora szkoły, do której dowożony jest uczeń oraz osobę odpowiedzialną za przyjmowanie zgłoszeń o podejrzeniu krzywdzenia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b) dokonać wpisu w rejestrze ujawnionych lub zgłoszonych incydentów lub zdarzeń zagrażających dobru małoletniego oraz interwencji; </w:t>
      </w:r>
    </w:p>
    <w:p w:rsidR="0052691C" w:rsidRDefault="00EF41EC" w:rsidP="0052691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3) doświadcza zaniedbania lub rodzic/opiekun małoletniego jest niewydolny wychowawczo (np. małoletni chodzi w nieadekwatnych do pogody ubraniach, opuszcza miejsce zamieszkania bez nadzoru osoby dorosłej) należy: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a) zadbać o bezpieczeństwo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b) powiadomić dyrektora szkoły, do której dowożony jest uczeń oraz osobę odpowiedzialną za przyjmowanie zgłoszeń o podejrzeniu krzywdzenia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lastRenderedPageBreak/>
        <w:t xml:space="preserve">c) porozmawiać z rodzicem/opiekunem;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d) powiadomić o możliwości wsparcia psychologicznego i/lub materialnego;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e) dokonać wpisu w rejestrze ujawnionych lub zgłoszonych incydentów lub zdarzeń zagrażających dobru małoletniego oraz interwencji; </w:t>
      </w:r>
    </w:p>
    <w:p w:rsidR="0052691C" w:rsidRDefault="00EF41EC" w:rsidP="0052691C">
      <w:pPr>
        <w:spacing w:line="276" w:lineRule="auto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4) doświadcza jednorazowo innej przemocy fizycznej (np. klapsy, popychanie, szturchanie), przemocy psychicznej (np. poniżanie, dyskryminacja, ośmieszanie) lub innych niepokojących </w:t>
      </w:r>
      <w:proofErr w:type="spellStart"/>
      <w:r w:rsidRPr="00EF41EC">
        <w:rPr>
          <w:rFonts w:ascii="Arial" w:hAnsi="Arial" w:cs="Arial"/>
        </w:rPr>
        <w:t>zachowań</w:t>
      </w:r>
      <w:proofErr w:type="spellEnd"/>
      <w:r w:rsidRPr="00EF41EC">
        <w:rPr>
          <w:rFonts w:ascii="Arial" w:hAnsi="Arial" w:cs="Arial"/>
        </w:rPr>
        <w:t xml:space="preserve"> (tj. krzyk, niestosowne komentarze) należy: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a) zadbać o bezpieczeństwo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b) powiadomić dyrektora szkoły, do której dowożony jest uczeń oraz osobę odpowiedzialną za przyjmowanie zgłoszeń o podejrzeniu krzywdzenia małoletniego;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c) przeprowadzić rozmowę z rodzicem;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d) powiadomić o możliwości wsparcia psychologicznego; </w:t>
      </w:r>
    </w:p>
    <w:p w:rsidR="0052691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 xml:space="preserve">e) dokonać wpisu w rejestrze ujawnionych lub zgłoszonych incydentów lub zdarzeń zagrażających dobru małoletniego oraz interwencji. </w:t>
      </w:r>
    </w:p>
    <w:p w:rsidR="00EF41EC" w:rsidRDefault="00EF41EC" w:rsidP="0052691C">
      <w:pPr>
        <w:spacing w:line="276" w:lineRule="auto"/>
        <w:ind w:firstLine="708"/>
        <w:jc w:val="both"/>
        <w:rPr>
          <w:rFonts w:ascii="Arial" w:hAnsi="Arial" w:cs="Arial"/>
        </w:rPr>
      </w:pPr>
      <w:r w:rsidRPr="00EF41EC">
        <w:rPr>
          <w:rFonts w:ascii="Arial" w:hAnsi="Arial" w:cs="Arial"/>
        </w:rPr>
        <w:t>5. W przypadku podejrzenia lub powzięcia informacji, o krzywdzeniu małoletniego każdorazowo należy wypełnić Kartę interwencji, stanowiącą załącznik nr 2 do Standardów ochrony małoletnich.</w:t>
      </w: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52691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95752" w:rsidRDefault="00995752" w:rsidP="00995752">
      <w:pPr>
        <w:spacing w:line="276" w:lineRule="auto"/>
        <w:jc w:val="both"/>
        <w:rPr>
          <w:rFonts w:ascii="Arial" w:hAnsi="Arial" w:cs="Arial"/>
        </w:rPr>
      </w:pPr>
    </w:p>
    <w:p w:rsidR="00995752" w:rsidRDefault="00995752" w:rsidP="00995752">
      <w:pPr>
        <w:spacing w:line="276" w:lineRule="auto"/>
        <w:jc w:val="both"/>
        <w:rPr>
          <w:rFonts w:ascii="Arial" w:hAnsi="Arial" w:cs="Arial"/>
        </w:rPr>
      </w:pPr>
    </w:p>
    <w:p w:rsidR="00995752" w:rsidRPr="00842144" w:rsidRDefault="00995752" w:rsidP="00995752">
      <w:pPr>
        <w:spacing w:line="276" w:lineRule="auto"/>
        <w:ind w:firstLine="708"/>
        <w:jc w:val="right"/>
        <w:rPr>
          <w:rFonts w:ascii="Arial" w:hAnsi="Arial" w:cs="Arial"/>
          <w:b/>
          <w:bCs/>
          <w:sz w:val="18"/>
          <w:szCs w:val="18"/>
        </w:rPr>
      </w:pPr>
      <w:r w:rsidRPr="00842144">
        <w:rPr>
          <w:rFonts w:ascii="Arial" w:hAnsi="Arial" w:cs="Arial"/>
          <w:b/>
          <w:bCs/>
          <w:sz w:val="18"/>
          <w:szCs w:val="18"/>
        </w:rPr>
        <w:t>Załącznik nr 1</w:t>
      </w:r>
    </w:p>
    <w:p w:rsidR="00995752" w:rsidRDefault="00995752" w:rsidP="00995752">
      <w:pPr>
        <w:spacing w:line="276" w:lineRule="auto"/>
        <w:ind w:firstLine="708"/>
        <w:jc w:val="right"/>
        <w:rPr>
          <w:rFonts w:ascii="Arial" w:hAnsi="Arial" w:cs="Arial"/>
          <w:sz w:val="18"/>
          <w:szCs w:val="18"/>
        </w:rPr>
      </w:pPr>
    </w:p>
    <w:p w:rsidR="00995752" w:rsidRPr="00995752" w:rsidRDefault="00995752" w:rsidP="00995752">
      <w:pPr>
        <w:spacing w:line="276" w:lineRule="auto"/>
        <w:jc w:val="center"/>
        <w:rPr>
          <w:rFonts w:ascii="Arial" w:hAnsi="Arial" w:cs="Arial"/>
          <w:b/>
          <w:bCs/>
        </w:rPr>
      </w:pPr>
      <w:r w:rsidRPr="00995752">
        <w:rPr>
          <w:rFonts w:ascii="Arial" w:hAnsi="Arial" w:cs="Arial"/>
          <w:b/>
          <w:bCs/>
        </w:rPr>
        <w:t>Oświadczenie o zaznajomieniu się i przyjęciu do stosowaniu</w:t>
      </w:r>
    </w:p>
    <w:p w:rsidR="00995752" w:rsidRDefault="00995752" w:rsidP="00995752">
      <w:pPr>
        <w:spacing w:line="276" w:lineRule="auto"/>
        <w:jc w:val="center"/>
        <w:rPr>
          <w:rFonts w:ascii="Arial" w:hAnsi="Arial" w:cs="Arial"/>
          <w:b/>
          <w:bCs/>
        </w:rPr>
      </w:pPr>
      <w:r w:rsidRPr="00995752">
        <w:rPr>
          <w:rFonts w:ascii="Arial" w:hAnsi="Arial" w:cs="Arial"/>
          <w:b/>
          <w:bCs/>
        </w:rPr>
        <w:t>Standardów ochrony małoletnich</w:t>
      </w:r>
    </w:p>
    <w:p w:rsidR="00995752" w:rsidRDefault="00995752" w:rsidP="00995752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95752" w:rsidRPr="00842144" w:rsidRDefault="00995752" w:rsidP="00995752">
      <w:pPr>
        <w:spacing w:line="276" w:lineRule="auto"/>
        <w:jc w:val="right"/>
        <w:rPr>
          <w:rFonts w:ascii="Arial" w:hAnsi="Arial" w:cs="Arial"/>
          <w:sz w:val="18"/>
          <w:szCs w:val="18"/>
        </w:rPr>
      </w:pPr>
      <w:r w:rsidRPr="00842144">
        <w:rPr>
          <w:rFonts w:ascii="Arial" w:hAnsi="Arial" w:cs="Arial"/>
          <w:sz w:val="18"/>
          <w:szCs w:val="18"/>
        </w:rPr>
        <w:t>………………………………………</w:t>
      </w:r>
    </w:p>
    <w:p w:rsidR="00995752" w:rsidRDefault="00842144" w:rsidP="00995752">
      <w:pPr>
        <w:spacing w:line="276" w:lineRule="auto"/>
        <w:ind w:left="4956" w:firstLine="708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</w:t>
      </w:r>
      <w:r w:rsidR="00995752" w:rsidRPr="00995752">
        <w:rPr>
          <w:rFonts w:ascii="Arial" w:hAnsi="Arial" w:cs="Arial"/>
          <w:i/>
          <w:iCs/>
          <w:sz w:val="18"/>
          <w:szCs w:val="18"/>
        </w:rPr>
        <w:t>(miejscowość, data)</w:t>
      </w:r>
    </w:p>
    <w:p w:rsidR="00995752" w:rsidRDefault="00995752" w:rsidP="00995752">
      <w:pPr>
        <w:spacing w:line="276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………………………………………….</w:t>
      </w:r>
    </w:p>
    <w:p w:rsidR="00995752" w:rsidRDefault="00995752" w:rsidP="00995752">
      <w:pPr>
        <w:spacing w:line="276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(Imię i Nazwisko pracownika)</w:t>
      </w:r>
    </w:p>
    <w:p w:rsidR="00995752" w:rsidRDefault="00995752" w:rsidP="00995752">
      <w:pPr>
        <w:spacing w:line="276" w:lineRule="auto"/>
        <w:rPr>
          <w:rFonts w:ascii="Arial" w:hAnsi="Arial" w:cs="Arial"/>
          <w:i/>
          <w:iCs/>
          <w:sz w:val="18"/>
          <w:szCs w:val="18"/>
        </w:rPr>
      </w:pPr>
    </w:p>
    <w:p w:rsidR="00995752" w:rsidRDefault="00995752" w:rsidP="00995752">
      <w:pPr>
        <w:spacing w:line="276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………………………………………….</w:t>
      </w:r>
    </w:p>
    <w:p w:rsidR="00995752" w:rsidRDefault="00995752" w:rsidP="00995752">
      <w:pPr>
        <w:spacing w:line="276" w:lineRule="auto"/>
        <w:ind w:firstLine="708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</w:t>
      </w:r>
      <w:r w:rsidRPr="00995752">
        <w:rPr>
          <w:rFonts w:ascii="Arial" w:hAnsi="Arial" w:cs="Arial"/>
          <w:i/>
          <w:iCs/>
          <w:sz w:val="18"/>
          <w:szCs w:val="18"/>
        </w:rPr>
        <w:t>(stanowisko)</w:t>
      </w:r>
    </w:p>
    <w:p w:rsidR="00995752" w:rsidRDefault="00995752" w:rsidP="00995752">
      <w:pPr>
        <w:spacing w:line="276" w:lineRule="auto"/>
        <w:ind w:firstLine="708"/>
        <w:rPr>
          <w:rFonts w:ascii="Arial" w:hAnsi="Arial" w:cs="Arial"/>
          <w:i/>
          <w:iCs/>
          <w:sz w:val="18"/>
          <w:szCs w:val="18"/>
        </w:rPr>
      </w:pPr>
    </w:p>
    <w:p w:rsidR="00995752" w:rsidRDefault="00995752" w:rsidP="00995752">
      <w:pPr>
        <w:spacing w:line="276" w:lineRule="auto"/>
        <w:ind w:firstLine="708"/>
        <w:rPr>
          <w:rFonts w:ascii="Arial" w:hAnsi="Arial" w:cs="Arial"/>
          <w:i/>
          <w:iCs/>
          <w:sz w:val="18"/>
          <w:szCs w:val="18"/>
        </w:rPr>
      </w:pPr>
    </w:p>
    <w:p w:rsidR="00995752" w:rsidRDefault="00995752" w:rsidP="00995752">
      <w:pPr>
        <w:spacing w:line="276" w:lineRule="auto"/>
        <w:ind w:firstLine="708"/>
        <w:jc w:val="both"/>
        <w:rPr>
          <w:rFonts w:ascii="Arial" w:hAnsi="Arial" w:cs="Arial"/>
        </w:rPr>
      </w:pPr>
      <w:r w:rsidRPr="00995752">
        <w:rPr>
          <w:rFonts w:ascii="Arial" w:hAnsi="Arial" w:cs="Arial"/>
        </w:rPr>
        <w:t>Ja, niżej podpisana/</w:t>
      </w:r>
      <w:proofErr w:type="spellStart"/>
      <w:r w:rsidRPr="00995752">
        <w:rPr>
          <w:rFonts w:ascii="Arial" w:hAnsi="Arial" w:cs="Arial"/>
        </w:rPr>
        <w:t>ny</w:t>
      </w:r>
      <w:proofErr w:type="spellEnd"/>
      <w:r w:rsidRPr="00995752">
        <w:rPr>
          <w:rFonts w:ascii="Arial" w:hAnsi="Arial" w:cs="Arial"/>
        </w:rPr>
        <w:t xml:space="preserve"> ................................................................................ pracownik</w:t>
      </w:r>
      <w:r w:rsidR="00842144">
        <w:rPr>
          <w:rFonts w:ascii="Arial" w:hAnsi="Arial" w:cs="Arial"/>
        </w:rPr>
        <w:t xml:space="preserve"> </w:t>
      </w:r>
      <w:r w:rsidRPr="00995752">
        <w:rPr>
          <w:rFonts w:ascii="Arial" w:hAnsi="Arial" w:cs="Arial"/>
        </w:rPr>
        <w:t>………</w:t>
      </w:r>
      <w:proofErr w:type="gramStart"/>
      <w:r w:rsidRPr="00995752">
        <w:rPr>
          <w:rFonts w:ascii="Arial" w:hAnsi="Arial" w:cs="Arial"/>
        </w:rPr>
        <w:t>…….</w:t>
      </w:r>
      <w:proofErr w:type="gramEnd"/>
      <w:r w:rsidRPr="00995752">
        <w:rPr>
          <w:rFonts w:ascii="Arial" w:hAnsi="Arial" w:cs="Arial"/>
        </w:rPr>
        <w:t>……………………. (</w:t>
      </w:r>
      <w:r w:rsidR="00842144">
        <w:rPr>
          <w:rFonts w:ascii="Arial" w:hAnsi="Arial" w:cs="Arial"/>
        </w:rPr>
        <w:t>stanowisko</w:t>
      </w:r>
      <w:r w:rsidRPr="00995752">
        <w:rPr>
          <w:rFonts w:ascii="Arial" w:hAnsi="Arial" w:cs="Arial"/>
        </w:rPr>
        <w:t>) oświadczam, iż w całości zapoznałam/</w:t>
      </w:r>
      <w:proofErr w:type="spellStart"/>
      <w:r w:rsidRPr="00995752">
        <w:rPr>
          <w:rFonts w:ascii="Arial" w:hAnsi="Arial" w:cs="Arial"/>
        </w:rPr>
        <w:t>łem</w:t>
      </w:r>
      <w:proofErr w:type="spellEnd"/>
      <w:r w:rsidRPr="00995752">
        <w:rPr>
          <w:rFonts w:ascii="Arial" w:hAnsi="Arial" w:cs="Arial"/>
        </w:rPr>
        <w:t xml:space="preserve"> się </w:t>
      </w:r>
      <w:r w:rsidR="00842144">
        <w:rPr>
          <w:rFonts w:ascii="Arial" w:hAnsi="Arial" w:cs="Arial"/>
        </w:rPr>
        <w:br/>
      </w:r>
      <w:r w:rsidRPr="00995752">
        <w:rPr>
          <w:rFonts w:ascii="Arial" w:hAnsi="Arial" w:cs="Arial"/>
        </w:rPr>
        <w:t>z dokumentem „Standardy ochrony małoletnich” i zobowiązuję się do przestrzegania ustalonych standardów oraz stosowania zasad i procedur.</w:t>
      </w: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Pr="00842144" w:rsidRDefault="00842144" w:rsidP="00842144">
      <w:pPr>
        <w:spacing w:line="276" w:lineRule="auto"/>
        <w:jc w:val="right"/>
        <w:rPr>
          <w:rFonts w:ascii="Arial" w:hAnsi="Arial" w:cs="Arial"/>
          <w:sz w:val="18"/>
          <w:szCs w:val="18"/>
        </w:rPr>
      </w:pPr>
      <w:r w:rsidRPr="00842144">
        <w:rPr>
          <w:rFonts w:ascii="Arial" w:hAnsi="Arial" w:cs="Arial"/>
          <w:sz w:val="18"/>
          <w:szCs w:val="18"/>
        </w:rPr>
        <w:t>………………………………………</w:t>
      </w:r>
    </w:p>
    <w:p w:rsidR="00842144" w:rsidRDefault="00842144" w:rsidP="00842144">
      <w:pPr>
        <w:spacing w:line="276" w:lineRule="auto"/>
        <w:ind w:left="4956" w:firstLine="708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</w:t>
      </w:r>
      <w:r w:rsidRPr="00995752">
        <w:rPr>
          <w:rFonts w:ascii="Arial" w:hAnsi="Arial" w:cs="Arial"/>
          <w:i/>
          <w:iCs/>
          <w:sz w:val="18"/>
          <w:szCs w:val="18"/>
        </w:rPr>
        <w:t>(</w:t>
      </w:r>
      <w:r>
        <w:rPr>
          <w:rFonts w:ascii="Arial" w:hAnsi="Arial" w:cs="Arial"/>
          <w:i/>
          <w:iCs/>
          <w:sz w:val="18"/>
          <w:szCs w:val="18"/>
        </w:rPr>
        <w:t>czytelny podpis</w:t>
      </w:r>
      <w:r w:rsidRPr="00995752">
        <w:rPr>
          <w:rFonts w:ascii="Arial" w:hAnsi="Arial" w:cs="Arial"/>
          <w:i/>
          <w:iCs/>
          <w:sz w:val="18"/>
          <w:szCs w:val="18"/>
        </w:rPr>
        <w:t>)</w:t>
      </w: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Default="00842144" w:rsidP="0099575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2144" w:rsidRPr="00842144" w:rsidRDefault="00842144" w:rsidP="005214AF">
      <w:pPr>
        <w:spacing w:line="240" w:lineRule="auto"/>
        <w:ind w:firstLine="708"/>
        <w:jc w:val="right"/>
        <w:rPr>
          <w:rFonts w:ascii="Arial" w:hAnsi="Arial" w:cs="Arial"/>
          <w:b/>
          <w:bCs/>
        </w:rPr>
      </w:pPr>
      <w:r w:rsidRPr="00842144">
        <w:rPr>
          <w:rFonts w:ascii="Arial" w:hAnsi="Arial" w:cs="Arial"/>
          <w:b/>
          <w:bCs/>
          <w:sz w:val="18"/>
          <w:szCs w:val="18"/>
        </w:rPr>
        <w:lastRenderedPageBreak/>
        <w:t>Załącznik nr 2</w:t>
      </w:r>
      <w:r w:rsidRPr="00842144">
        <w:rPr>
          <w:rFonts w:ascii="Arial" w:hAnsi="Arial" w:cs="Arial"/>
          <w:b/>
          <w:bCs/>
        </w:rPr>
        <w:t xml:space="preserve"> </w:t>
      </w:r>
    </w:p>
    <w:p w:rsidR="00842144" w:rsidRPr="00842144" w:rsidRDefault="00842144" w:rsidP="005214AF">
      <w:pPr>
        <w:spacing w:line="240" w:lineRule="auto"/>
        <w:jc w:val="center"/>
        <w:rPr>
          <w:rFonts w:ascii="Arial" w:hAnsi="Arial" w:cs="Arial"/>
          <w:b/>
          <w:bCs/>
        </w:rPr>
      </w:pPr>
      <w:r w:rsidRPr="00842144">
        <w:rPr>
          <w:rFonts w:ascii="Arial" w:hAnsi="Arial" w:cs="Arial"/>
          <w:b/>
          <w:bCs/>
        </w:rPr>
        <w:t>Karta interwencji</w:t>
      </w:r>
    </w:p>
    <w:p w:rsidR="00421F75" w:rsidRP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 xml:space="preserve">1. Numer karty ............../ .... rok </w:t>
      </w:r>
    </w:p>
    <w:p w:rsidR="00421F75" w:rsidRP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2. Data założenia karty ...........................................................................................................................</w:t>
      </w:r>
      <w:r w:rsidR="00421F75">
        <w:rPr>
          <w:rFonts w:ascii="Arial" w:hAnsi="Arial" w:cs="Arial"/>
          <w:sz w:val="20"/>
          <w:szCs w:val="20"/>
        </w:rPr>
        <w:t>.</w:t>
      </w:r>
      <w:r w:rsidRPr="00421F75">
        <w:rPr>
          <w:rFonts w:ascii="Arial" w:hAnsi="Arial" w:cs="Arial"/>
          <w:sz w:val="20"/>
          <w:szCs w:val="20"/>
        </w:rPr>
        <w:t xml:space="preserve"> </w:t>
      </w:r>
    </w:p>
    <w:p w:rsidR="00421F75" w:rsidRP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3. Imię i nazwisko dziecka .....................................................................................................................</w:t>
      </w:r>
      <w:r w:rsidR="00421F75">
        <w:rPr>
          <w:rFonts w:ascii="Arial" w:hAnsi="Arial" w:cs="Arial"/>
          <w:sz w:val="20"/>
          <w:szCs w:val="20"/>
        </w:rPr>
        <w:t>..</w:t>
      </w:r>
      <w:r w:rsidRPr="00421F75">
        <w:rPr>
          <w:rFonts w:ascii="Arial" w:hAnsi="Arial" w:cs="Arial"/>
          <w:sz w:val="20"/>
          <w:szCs w:val="20"/>
        </w:rPr>
        <w:t xml:space="preserve"> </w:t>
      </w:r>
    </w:p>
    <w:p w:rsidR="00421F75" w:rsidRP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4. Data urodzenia dziecka ......................................................................................................................</w:t>
      </w:r>
      <w:r w:rsidR="00421F75">
        <w:rPr>
          <w:rFonts w:ascii="Arial" w:hAnsi="Arial" w:cs="Arial"/>
          <w:sz w:val="20"/>
          <w:szCs w:val="20"/>
        </w:rPr>
        <w:t>.</w:t>
      </w:r>
    </w:p>
    <w:p w:rsidR="00421F75" w:rsidRP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5. Adres zamieszkania dziecka ...............................................................................................................</w:t>
      </w:r>
      <w:r w:rsidR="00421F75">
        <w:rPr>
          <w:rFonts w:ascii="Arial" w:hAnsi="Arial" w:cs="Arial"/>
          <w:sz w:val="20"/>
          <w:szCs w:val="20"/>
        </w:rPr>
        <w:t>.</w:t>
      </w:r>
    </w:p>
    <w:p w:rsidR="00421F75" w:rsidRP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6.</w:t>
      </w:r>
      <w:r w:rsidR="00421F75">
        <w:t> </w:t>
      </w:r>
      <w:r w:rsidRPr="00421F75">
        <w:rPr>
          <w:rFonts w:ascii="Arial" w:hAnsi="Arial" w:cs="Arial"/>
          <w:sz w:val="20"/>
          <w:szCs w:val="20"/>
        </w:rPr>
        <w:t>Przyczyna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interwencji,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forma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 xml:space="preserve">krzywdzenia </w:t>
      </w:r>
      <w:bookmarkStart w:id="0" w:name="_Hlk168991512"/>
      <w:r w:rsidRPr="00421F7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21F75">
        <w:rPr>
          <w:rFonts w:ascii="Arial" w:hAnsi="Arial" w:cs="Arial"/>
          <w:sz w:val="20"/>
          <w:szCs w:val="20"/>
        </w:rPr>
        <w:t>.</w:t>
      </w:r>
      <w:r w:rsidRPr="00421F7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  <w:r w:rsidR="00421F75">
        <w:rPr>
          <w:rFonts w:ascii="Arial" w:hAnsi="Arial" w:cs="Arial"/>
          <w:sz w:val="20"/>
          <w:szCs w:val="20"/>
        </w:rPr>
        <w:t>..................</w:t>
      </w:r>
      <w:r w:rsidRPr="00421F75">
        <w:rPr>
          <w:rFonts w:ascii="Arial" w:hAnsi="Arial" w:cs="Arial"/>
          <w:sz w:val="20"/>
          <w:szCs w:val="20"/>
        </w:rPr>
        <w:t xml:space="preserve"> </w:t>
      </w:r>
      <w:bookmarkEnd w:id="0"/>
    </w:p>
    <w:p w:rsid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7.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Osoba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zawiadamiająca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o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krzywdzeniu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 xml:space="preserve">dziecka </w:t>
      </w:r>
    </w:p>
    <w:p w:rsidR="00421F75" w:rsidRPr="00421F75" w:rsidRDefault="00421F75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168991753"/>
      <w:r w:rsidRPr="00421F7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21F7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</w:t>
      </w:r>
      <w:bookmarkEnd w:id="1"/>
    </w:p>
    <w:p w:rsidR="00421F75" w:rsidRP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8.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Data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i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opis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podjętych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 xml:space="preserve">działań </w:t>
      </w:r>
      <w:r w:rsidR="00421F75" w:rsidRPr="00421F7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21F75" w:rsidRDefault="00842144" w:rsidP="005214AF">
      <w:pPr>
        <w:spacing w:line="240" w:lineRule="auto"/>
        <w:jc w:val="both"/>
        <w:rPr>
          <w:rFonts w:ascii="Arial" w:hAnsi="Arial" w:cs="Arial"/>
        </w:rPr>
      </w:pPr>
      <w:r w:rsidRPr="00842144">
        <w:rPr>
          <w:rFonts w:ascii="Arial" w:hAnsi="Arial" w:cs="Arial"/>
        </w:rPr>
        <w:t xml:space="preserve">9. </w:t>
      </w:r>
      <w:r w:rsidRPr="00421F75">
        <w:rPr>
          <w:rFonts w:ascii="Arial" w:hAnsi="Arial" w:cs="Arial"/>
          <w:sz w:val="20"/>
          <w:szCs w:val="20"/>
        </w:rPr>
        <w:t xml:space="preserve">Spotkanie z opiekunami dziecka/dyrektorem szkoły, do której uczęszcza dziecko/ ..........................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5670"/>
        <w:gridCol w:w="1985"/>
      </w:tblGrid>
      <w:tr w:rsidR="00421F75" w:rsidTr="00421F75">
        <w:tc>
          <w:tcPr>
            <w:tcW w:w="1129" w:type="dxa"/>
          </w:tcPr>
          <w:p w:rsidR="00421F75" w:rsidRPr="00421F75" w:rsidRDefault="00421F75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21F75">
              <w:rPr>
                <w:rFonts w:ascii="Arial" w:hAnsi="Arial" w:cs="Arial"/>
                <w:b/>
                <w:bCs/>
                <w:sz w:val="18"/>
                <w:szCs w:val="18"/>
              </w:rPr>
              <w:t>Data</w:t>
            </w:r>
          </w:p>
        </w:tc>
        <w:tc>
          <w:tcPr>
            <w:tcW w:w="5670" w:type="dxa"/>
          </w:tcPr>
          <w:p w:rsidR="00421F75" w:rsidRPr="00421F75" w:rsidRDefault="00421F75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21F75">
              <w:rPr>
                <w:rFonts w:ascii="Arial" w:hAnsi="Arial" w:cs="Arial"/>
                <w:b/>
                <w:bCs/>
                <w:sz w:val="18"/>
                <w:szCs w:val="18"/>
              </w:rPr>
              <w:t>Opis spotkania</w:t>
            </w:r>
          </w:p>
        </w:tc>
        <w:tc>
          <w:tcPr>
            <w:tcW w:w="1985" w:type="dxa"/>
          </w:tcPr>
          <w:p w:rsidR="00421F75" w:rsidRPr="00421F75" w:rsidRDefault="00421F75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21F7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Podpisy osób uczestniczących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421F75">
              <w:rPr>
                <w:rFonts w:ascii="Arial" w:hAnsi="Arial" w:cs="Arial"/>
                <w:b/>
                <w:bCs/>
                <w:sz w:val="18"/>
                <w:szCs w:val="18"/>
              </w:rPr>
              <w:t>w spotkaniu</w:t>
            </w:r>
          </w:p>
        </w:tc>
      </w:tr>
      <w:tr w:rsidR="00421F75" w:rsidTr="00421F75">
        <w:tc>
          <w:tcPr>
            <w:tcW w:w="1129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</w:rPr>
            </w:pPr>
          </w:p>
        </w:tc>
      </w:tr>
      <w:tr w:rsidR="00421F75" w:rsidTr="00421F75">
        <w:tc>
          <w:tcPr>
            <w:tcW w:w="1129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</w:rPr>
            </w:pPr>
          </w:p>
        </w:tc>
      </w:tr>
    </w:tbl>
    <w:p w:rsidR="005214AF" w:rsidRDefault="005214AF" w:rsidP="005214AF">
      <w:pPr>
        <w:spacing w:line="240" w:lineRule="auto"/>
        <w:jc w:val="both"/>
        <w:rPr>
          <w:rFonts w:ascii="Arial" w:hAnsi="Arial" w:cs="Arial"/>
        </w:rPr>
      </w:pPr>
    </w:p>
    <w:p w:rsid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 xml:space="preserve">10. Forma podjętej interwencji (zakreślić właściwe) </w:t>
      </w:r>
    </w:p>
    <w:p w:rsid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 xml:space="preserve">1) zawiadomienie o podejrzeniu popełnienia przestępstwa </w:t>
      </w:r>
    </w:p>
    <w:p w:rsidR="00421F75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>2)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inny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rodzaj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>interwencji.</w:t>
      </w:r>
      <w:r w:rsidR="00421F75">
        <w:rPr>
          <w:rFonts w:ascii="Arial" w:hAnsi="Arial" w:cs="Arial"/>
          <w:sz w:val="20"/>
          <w:szCs w:val="20"/>
        </w:rPr>
        <w:t> </w:t>
      </w:r>
      <w:r w:rsidRPr="00421F75">
        <w:rPr>
          <w:rFonts w:ascii="Arial" w:hAnsi="Arial" w:cs="Arial"/>
          <w:sz w:val="20"/>
          <w:szCs w:val="20"/>
        </w:rPr>
        <w:t xml:space="preserve">Jaki? </w:t>
      </w:r>
      <w:r w:rsidR="00421F75" w:rsidRPr="00421F7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421F75">
        <w:rPr>
          <w:rFonts w:ascii="Arial" w:hAnsi="Arial" w:cs="Arial"/>
          <w:sz w:val="20"/>
          <w:szCs w:val="20"/>
        </w:rPr>
        <w:t xml:space="preserve">11. Dane dotyczące zawiadomienia - nazwa organu i data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7933"/>
      </w:tblGrid>
      <w:tr w:rsidR="00421F75" w:rsidTr="005214AF">
        <w:tc>
          <w:tcPr>
            <w:tcW w:w="1129" w:type="dxa"/>
          </w:tcPr>
          <w:p w:rsidR="00421F75" w:rsidRPr="005214AF" w:rsidRDefault="00421F75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Data</w:t>
            </w:r>
          </w:p>
        </w:tc>
        <w:tc>
          <w:tcPr>
            <w:tcW w:w="7933" w:type="dxa"/>
          </w:tcPr>
          <w:p w:rsidR="00421F75" w:rsidRPr="005214AF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Nazwa organu, do którego zgłoszono interwencję</w:t>
            </w:r>
          </w:p>
        </w:tc>
      </w:tr>
      <w:tr w:rsidR="00421F75" w:rsidTr="005214AF">
        <w:tc>
          <w:tcPr>
            <w:tcW w:w="1129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3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1F75" w:rsidTr="005214AF">
        <w:tc>
          <w:tcPr>
            <w:tcW w:w="1129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3" w:type="dxa"/>
          </w:tcPr>
          <w:p w:rsidR="00421F75" w:rsidRDefault="00421F75" w:rsidP="005214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1F75" w:rsidRDefault="00421F75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5214AF" w:rsidRDefault="00842144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21F75">
        <w:rPr>
          <w:rFonts w:ascii="Arial" w:hAnsi="Arial" w:cs="Arial"/>
          <w:sz w:val="20"/>
          <w:szCs w:val="20"/>
        </w:rPr>
        <w:t xml:space="preserve">12. Wyniki interwencji: działania organów, jeśli placówka uzyskała informacje o wynikach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5670"/>
        <w:gridCol w:w="1985"/>
      </w:tblGrid>
      <w:tr w:rsidR="005214AF" w:rsidTr="00D7331C">
        <w:tc>
          <w:tcPr>
            <w:tcW w:w="1129" w:type="dxa"/>
          </w:tcPr>
          <w:p w:rsidR="005214AF" w:rsidRPr="00421F75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21F75">
              <w:rPr>
                <w:rFonts w:ascii="Arial" w:hAnsi="Arial" w:cs="Arial"/>
                <w:b/>
                <w:bCs/>
                <w:sz w:val="18"/>
                <w:szCs w:val="18"/>
              </w:rPr>
              <w:t>Data</w:t>
            </w:r>
          </w:p>
        </w:tc>
        <w:tc>
          <w:tcPr>
            <w:tcW w:w="5670" w:type="dxa"/>
          </w:tcPr>
          <w:p w:rsidR="005214AF" w:rsidRPr="00421F75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Nazwa organu</w:t>
            </w:r>
          </w:p>
        </w:tc>
        <w:tc>
          <w:tcPr>
            <w:tcW w:w="1985" w:type="dxa"/>
          </w:tcPr>
          <w:p w:rsidR="005214AF" w:rsidRPr="00421F75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Podjęte działania</w:t>
            </w:r>
          </w:p>
        </w:tc>
      </w:tr>
      <w:tr w:rsidR="005214AF" w:rsidTr="00D7331C">
        <w:tc>
          <w:tcPr>
            <w:tcW w:w="1129" w:type="dxa"/>
          </w:tcPr>
          <w:p w:rsidR="005214AF" w:rsidRDefault="005214AF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:rsidR="005214AF" w:rsidRDefault="005214AF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5214AF" w:rsidRDefault="005214AF" w:rsidP="005214AF">
            <w:pPr>
              <w:jc w:val="both"/>
              <w:rPr>
                <w:rFonts w:ascii="Arial" w:hAnsi="Arial" w:cs="Arial"/>
              </w:rPr>
            </w:pPr>
          </w:p>
        </w:tc>
      </w:tr>
      <w:tr w:rsidR="005214AF" w:rsidTr="00D7331C">
        <w:tc>
          <w:tcPr>
            <w:tcW w:w="1129" w:type="dxa"/>
          </w:tcPr>
          <w:p w:rsidR="005214AF" w:rsidRDefault="005214AF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:rsidR="005214AF" w:rsidRDefault="005214AF" w:rsidP="005214A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5214AF" w:rsidRDefault="005214AF" w:rsidP="005214AF">
            <w:pPr>
              <w:jc w:val="both"/>
              <w:rPr>
                <w:rFonts w:ascii="Arial" w:hAnsi="Arial" w:cs="Arial"/>
              </w:rPr>
            </w:pPr>
          </w:p>
        </w:tc>
      </w:tr>
    </w:tbl>
    <w:p w:rsidR="005214AF" w:rsidRDefault="005214AF" w:rsidP="005214A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5214AF" w:rsidRDefault="005214AF" w:rsidP="005214AF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…………………………………………..</w:t>
      </w:r>
    </w:p>
    <w:p w:rsidR="00842144" w:rsidRDefault="005214AF" w:rsidP="005214AF">
      <w:pPr>
        <w:spacing w:line="240" w:lineRule="auto"/>
        <w:ind w:left="3540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</w:t>
      </w:r>
      <w:r w:rsidR="00842144" w:rsidRPr="005214AF">
        <w:rPr>
          <w:rFonts w:ascii="Arial" w:hAnsi="Arial" w:cs="Arial"/>
          <w:sz w:val="18"/>
          <w:szCs w:val="18"/>
        </w:rPr>
        <w:t>(podpis osoby sporządzającej)</w:t>
      </w:r>
    </w:p>
    <w:p w:rsidR="005214AF" w:rsidRDefault="005214AF" w:rsidP="005214AF">
      <w:pPr>
        <w:spacing w:line="240" w:lineRule="auto"/>
        <w:ind w:left="3540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:rsidR="005214AF" w:rsidRDefault="005214AF" w:rsidP="005214AF">
      <w:pPr>
        <w:spacing w:line="240" w:lineRule="auto"/>
        <w:ind w:left="3540" w:firstLine="708"/>
        <w:jc w:val="center"/>
        <w:rPr>
          <w:rFonts w:ascii="Arial" w:hAnsi="Arial" w:cs="Arial"/>
          <w:sz w:val="18"/>
          <w:szCs w:val="18"/>
        </w:rPr>
      </w:pPr>
    </w:p>
    <w:p w:rsidR="005214AF" w:rsidRDefault="005214AF" w:rsidP="005214AF">
      <w:pPr>
        <w:spacing w:line="240" w:lineRule="auto"/>
        <w:ind w:firstLine="708"/>
        <w:jc w:val="right"/>
        <w:rPr>
          <w:rFonts w:ascii="Arial" w:hAnsi="Arial" w:cs="Arial"/>
          <w:b/>
          <w:bCs/>
          <w:sz w:val="18"/>
          <w:szCs w:val="18"/>
        </w:rPr>
      </w:pPr>
      <w:r w:rsidRPr="00842144">
        <w:rPr>
          <w:rFonts w:ascii="Arial" w:hAnsi="Arial" w:cs="Arial"/>
          <w:b/>
          <w:bCs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bCs/>
          <w:sz w:val="18"/>
          <w:szCs w:val="18"/>
        </w:rPr>
        <w:t>3</w:t>
      </w:r>
    </w:p>
    <w:p w:rsidR="005214AF" w:rsidRPr="005214AF" w:rsidRDefault="005214AF" w:rsidP="005214AF">
      <w:pPr>
        <w:spacing w:line="240" w:lineRule="auto"/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Rejestr ujawnionych lub zgłoszonych incydentów lub zdarzeń zagrażających dobru małoletniego oraz interwencji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803"/>
        <w:gridCol w:w="3273"/>
        <w:gridCol w:w="1670"/>
        <w:gridCol w:w="1560"/>
        <w:gridCol w:w="1270"/>
      </w:tblGrid>
      <w:tr w:rsidR="005214AF" w:rsidTr="005214AF">
        <w:tc>
          <w:tcPr>
            <w:tcW w:w="486" w:type="dxa"/>
          </w:tcPr>
          <w:p w:rsidR="005214AF" w:rsidRPr="005214AF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803" w:type="dxa"/>
          </w:tcPr>
          <w:p w:rsidR="005214AF" w:rsidRPr="005214AF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Data</w:t>
            </w:r>
          </w:p>
        </w:tc>
        <w:tc>
          <w:tcPr>
            <w:tcW w:w="3273" w:type="dxa"/>
          </w:tcPr>
          <w:p w:rsidR="005214AF" w:rsidRPr="005214AF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Przedmiot</w:t>
            </w:r>
          </w:p>
        </w:tc>
        <w:tc>
          <w:tcPr>
            <w:tcW w:w="1670" w:type="dxa"/>
          </w:tcPr>
          <w:p w:rsidR="005214AF" w:rsidRPr="005214AF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Kogo dotyczy</w:t>
            </w:r>
          </w:p>
        </w:tc>
        <w:tc>
          <w:tcPr>
            <w:tcW w:w="1560" w:type="dxa"/>
          </w:tcPr>
          <w:p w:rsidR="005214AF" w:rsidRPr="005214AF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Kto zgłosił</w:t>
            </w:r>
          </w:p>
        </w:tc>
        <w:tc>
          <w:tcPr>
            <w:tcW w:w="1270" w:type="dxa"/>
          </w:tcPr>
          <w:p w:rsidR="005214AF" w:rsidRPr="005214AF" w:rsidRDefault="005214AF" w:rsidP="005214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4AF">
              <w:rPr>
                <w:rFonts w:ascii="Arial" w:hAnsi="Arial" w:cs="Arial"/>
                <w:b/>
                <w:bCs/>
                <w:sz w:val="18"/>
                <w:szCs w:val="18"/>
              </w:rPr>
              <w:t>Nr karty interwencji</w:t>
            </w: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4AF" w:rsidTr="005214AF">
        <w:tc>
          <w:tcPr>
            <w:tcW w:w="486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3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0" w:type="dxa"/>
          </w:tcPr>
          <w:p w:rsidR="005214AF" w:rsidRDefault="005214AF" w:rsidP="005214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14AF" w:rsidRPr="005214AF" w:rsidRDefault="005214AF" w:rsidP="005214AF">
      <w:pPr>
        <w:spacing w:line="240" w:lineRule="auto"/>
        <w:rPr>
          <w:rFonts w:ascii="Arial" w:hAnsi="Arial" w:cs="Arial"/>
          <w:sz w:val="18"/>
          <w:szCs w:val="18"/>
        </w:rPr>
      </w:pPr>
    </w:p>
    <w:sectPr w:rsidR="005214AF" w:rsidRPr="00521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12388" w:rsidRDefault="00D12388" w:rsidP="004607C4">
      <w:pPr>
        <w:spacing w:after="0" w:line="240" w:lineRule="auto"/>
      </w:pPr>
      <w:r>
        <w:separator/>
      </w:r>
    </w:p>
  </w:endnote>
  <w:endnote w:type="continuationSeparator" w:id="0">
    <w:p w:rsidR="00D12388" w:rsidRDefault="00D12388" w:rsidP="00460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12388" w:rsidRDefault="00D12388" w:rsidP="004607C4">
      <w:pPr>
        <w:spacing w:after="0" w:line="240" w:lineRule="auto"/>
      </w:pPr>
      <w:r>
        <w:separator/>
      </w:r>
    </w:p>
  </w:footnote>
  <w:footnote w:type="continuationSeparator" w:id="0">
    <w:p w:rsidR="00D12388" w:rsidRDefault="00D12388" w:rsidP="004607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988"/>
    <w:rsid w:val="00082C84"/>
    <w:rsid w:val="001F3A8C"/>
    <w:rsid w:val="003C0C5C"/>
    <w:rsid w:val="00421F75"/>
    <w:rsid w:val="004607C4"/>
    <w:rsid w:val="00491BD3"/>
    <w:rsid w:val="005214AF"/>
    <w:rsid w:val="0052691C"/>
    <w:rsid w:val="00677727"/>
    <w:rsid w:val="00783C87"/>
    <w:rsid w:val="007D4D12"/>
    <w:rsid w:val="00836988"/>
    <w:rsid w:val="008419B1"/>
    <w:rsid w:val="00842144"/>
    <w:rsid w:val="00887FA2"/>
    <w:rsid w:val="00893C9C"/>
    <w:rsid w:val="00995752"/>
    <w:rsid w:val="009E12CB"/>
    <w:rsid w:val="00A1119E"/>
    <w:rsid w:val="00D12388"/>
    <w:rsid w:val="00DF73B9"/>
    <w:rsid w:val="00EF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F0F65"/>
  <w15:chartTrackingRefBased/>
  <w15:docId w15:val="{7D27136F-8343-49B5-94FA-EA43B4EF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7C4"/>
  </w:style>
  <w:style w:type="paragraph" w:styleId="Stopka">
    <w:name w:val="footer"/>
    <w:basedOn w:val="Normalny"/>
    <w:link w:val="StopkaZnak"/>
    <w:uiPriority w:val="99"/>
    <w:unhideWhenUsed/>
    <w:rsid w:val="00460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7C4"/>
  </w:style>
  <w:style w:type="table" w:styleId="Tabela-Siatka">
    <w:name w:val="Table Grid"/>
    <w:basedOn w:val="Standardowy"/>
    <w:uiPriority w:val="39"/>
    <w:rsid w:val="00421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E510A-8F1B-4B5C-9089-DB06AD51C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12</Pages>
  <Words>3298</Words>
  <Characters>19794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cp:keywords/>
  <dc:description/>
  <cp:lastModifiedBy>Informatyk Gminy</cp:lastModifiedBy>
  <cp:revision>3</cp:revision>
  <cp:lastPrinted>2024-06-11T07:38:00Z</cp:lastPrinted>
  <dcterms:created xsi:type="dcterms:W3CDTF">2024-06-10T13:39:00Z</dcterms:created>
  <dcterms:modified xsi:type="dcterms:W3CDTF">2024-06-12T09:54:00Z</dcterms:modified>
</cp:coreProperties>
</file>