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CFBE" w14:textId="59226950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ZARZĄDZENIE  Nr 0050.2.1</w:t>
      </w:r>
      <w:r w:rsidRPr="00095455">
        <w:rPr>
          <w:rFonts w:ascii="Arial" w:hAnsi="Arial" w:cs="Arial"/>
          <w:b/>
          <w:bCs/>
          <w:sz w:val="24"/>
          <w:szCs w:val="24"/>
        </w:rPr>
        <w:t>4</w:t>
      </w:r>
      <w:r w:rsidRPr="00095455">
        <w:rPr>
          <w:rFonts w:ascii="Arial" w:hAnsi="Arial" w:cs="Arial"/>
          <w:b/>
          <w:bCs/>
          <w:sz w:val="24"/>
          <w:szCs w:val="24"/>
        </w:rPr>
        <w:t>.2024</w:t>
      </w:r>
    </w:p>
    <w:p w14:paraId="64668064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4B586A66" w14:textId="2D191F00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z dnia </w:t>
      </w:r>
      <w:r>
        <w:rPr>
          <w:rFonts w:ascii="Arial" w:hAnsi="Arial" w:cs="Arial"/>
          <w:b/>
          <w:bCs/>
          <w:sz w:val="24"/>
          <w:szCs w:val="24"/>
        </w:rPr>
        <w:t>29</w:t>
      </w:r>
      <w:r w:rsidRPr="00095455">
        <w:rPr>
          <w:rFonts w:ascii="Arial" w:hAnsi="Arial" w:cs="Arial"/>
          <w:b/>
          <w:bCs/>
          <w:sz w:val="24"/>
          <w:szCs w:val="24"/>
        </w:rPr>
        <w:t xml:space="preserve"> lutego 2024 r.  </w:t>
      </w:r>
    </w:p>
    <w:p w14:paraId="19F69E61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D48B9A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5E903D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526A21E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56261930" w14:textId="77777777"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14:paraId="248B161D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0EA11A6F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557FDF8D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25B00C26" w14:textId="72E9FFA6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2023 r. poz. 1270 ze zm.) .)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14:paraId="6DCEE52B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53A9AE2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454981C" w14:textId="5DA05AED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95455">
        <w:rPr>
          <w:rFonts w:ascii="Arial" w:hAnsi="Arial" w:cs="Arial"/>
          <w:b/>
          <w:bCs/>
        </w:rPr>
        <w:t xml:space="preserve">     § 1</w:t>
      </w:r>
      <w:r w:rsidRPr="00095455">
        <w:rPr>
          <w:rFonts w:ascii="Arial" w:hAnsi="Arial" w:cs="Arial"/>
        </w:rPr>
        <w:t xml:space="preserve">. 1. Dokonuje się zwiększenia dochodów i wydatków budżetu gminy o kwotę </w:t>
      </w:r>
      <w:r>
        <w:rPr>
          <w:rFonts w:ascii="Arial" w:hAnsi="Arial" w:cs="Arial"/>
        </w:rPr>
        <w:t>19.692,48</w:t>
      </w:r>
      <w:r w:rsidRPr="00095455">
        <w:rPr>
          <w:rFonts w:ascii="Arial" w:hAnsi="Arial" w:cs="Arial"/>
        </w:rPr>
        <w:t xml:space="preserve"> zł - zgodnie z Załącznikiem Nr 1 i Nr 2 do niniejszego Zarządzenia. </w:t>
      </w:r>
    </w:p>
    <w:p w14:paraId="5C5C3300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95455">
        <w:rPr>
          <w:rFonts w:ascii="Arial" w:hAnsi="Arial" w:cs="Arial"/>
        </w:rPr>
        <w:t xml:space="preserve"> </w:t>
      </w:r>
    </w:p>
    <w:p w14:paraId="581D761E" w14:textId="6E6003E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95455">
        <w:rPr>
          <w:rFonts w:ascii="Arial" w:hAnsi="Arial" w:cs="Arial"/>
        </w:rPr>
        <w:t xml:space="preserve">         2. Dokonuje się przeniesienia wydatków w  budżecie gminy na 2024 rok w wysokości </w:t>
      </w:r>
      <w:r>
        <w:rPr>
          <w:rFonts w:ascii="Arial" w:hAnsi="Arial" w:cs="Arial"/>
        </w:rPr>
        <w:t>7</w:t>
      </w:r>
      <w:r w:rsidRPr="00095455">
        <w:rPr>
          <w:rFonts w:ascii="Arial" w:hAnsi="Arial" w:cs="Arial"/>
        </w:rPr>
        <w:t>.000,00 zł -  zgodnie z załącznikiem Nr 2  do niniejszego zarządzenia.</w:t>
      </w:r>
    </w:p>
    <w:p w14:paraId="7D49450C" w14:textId="77777777" w:rsidR="00095455" w:rsidRPr="00095455" w:rsidRDefault="00095455" w:rsidP="0009545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5AB1333" w14:textId="54D2DEF0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5455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3</w:t>
      </w:r>
      <w:r w:rsidRPr="00095455">
        <w:rPr>
          <w:rFonts w:ascii="Arial" w:hAnsi="Arial" w:cs="Arial"/>
        </w:rPr>
        <w:t>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14:paraId="4F0C75C6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75F42D7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94203F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A6118A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95455">
        <w:rPr>
          <w:rFonts w:ascii="Arial" w:hAnsi="Arial" w:cs="Arial"/>
        </w:rPr>
        <w:t xml:space="preserve">    </w:t>
      </w:r>
      <w:r w:rsidRPr="00095455">
        <w:rPr>
          <w:rFonts w:ascii="Arial" w:hAnsi="Arial" w:cs="Arial"/>
          <w:b/>
          <w:bCs/>
        </w:rPr>
        <w:t xml:space="preserve">§ 2. </w:t>
      </w:r>
      <w:r w:rsidRPr="00095455">
        <w:rPr>
          <w:rFonts w:ascii="Arial" w:hAnsi="Arial" w:cs="Arial"/>
        </w:rPr>
        <w:t>Zarządzenie wchodzi w życie z dniem podjęcia.</w:t>
      </w:r>
    </w:p>
    <w:p w14:paraId="52FBB053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A84E26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FCAD427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339DFE5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E4F1440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AC8E711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554EE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C15BC0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3E98814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3585036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EB63065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D09359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2524390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C4AF01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E38C219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CF82FC4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11F7AD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DEB9987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6DB5517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162B01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7C80A2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55F9455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ECA38C6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F0F11B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C5E3EDF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69ED557" w14:textId="77777777"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>Uzasadnienie</w:t>
      </w:r>
    </w:p>
    <w:p w14:paraId="266B4CC3" w14:textId="50445F21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Zarządzenia Wójta Gminy Wijewo Nr 0050.2.1</w:t>
      </w:r>
      <w:r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.2024 z dnia </w:t>
      </w:r>
      <w:r>
        <w:rPr>
          <w:rFonts w:ascii="Arial" w:hAnsi="Arial" w:cs="Arial"/>
          <w:sz w:val="20"/>
          <w:szCs w:val="20"/>
        </w:rPr>
        <w:t>29</w:t>
      </w:r>
      <w:r w:rsidRPr="00095455">
        <w:rPr>
          <w:rFonts w:ascii="Arial" w:hAnsi="Arial" w:cs="Arial"/>
          <w:sz w:val="20"/>
          <w:szCs w:val="20"/>
        </w:rPr>
        <w:t xml:space="preserve"> lutego 2024 r.</w:t>
      </w:r>
    </w:p>
    <w:p w14:paraId="7D6CACBA" w14:textId="77777777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D2B5E3F" w14:textId="77777777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3CB6856" w14:textId="77777777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095455">
        <w:rPr>
          <w:rFonts w:ascii="Arial" w:hAnsi="Arial" w:cs="Arial"/>
        </w:rPr>
        <w:t xml:space="preserve">Zmiany w planie </w:t>
      </w:r>
      <w:r w:rsidRPr="00095455">
        <w:rPr>
          <w:rFonts w:ascii="Arial" w:hAnsi="Arial" w:cs="Arial"/>
          <w:b/>
          <w:bCs/>
        </w:rPr>
        <w:t>dochodów :</w:t>
      </w:r>
    </w:p>
    <w:p w14:paraId="7D6E6FB9" w14:textId="77777777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0C10D29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C0D4084" w14:textId="77777777" w:rsid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095455">
        <w:rPr>
          <w:rFonts w:ascii="Arial" w:hAnsi="Arial" w:cs="Arial"/>
          <w:b/>
          <w:bCs/>
          <w:color w:val="000000"/>
          <w:sz w:val="20"/>
          <w:szCs w:val="20"/>
        </w:rPr>
        <w:t xml:space="preserve">-dział </w:t>
      </w:r>
      <w:r>
        <w:rPr>
          <w:rFonts w:ascii="Arial" w:hAnsi="Arial" w:cs="Arial"/>
          <w:b/>
          <w:bCs/>
          <w:color w:val="000000"/>
          <w:sz w:val="20"/>
          <w:szCs w:val="20"/>
        </w:rPr>
        <w:t>750</w:t>
      </w:r>
    </w:p>
    <w:p w14:paraId="6D94FEBE" w14:textId="5C3DEE2A" w:rsid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666DB0DC" w14:textId="70F85D2B" w:rsid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2100 wprowadza się plan dochodów na kwotę  16,48 zł.</w:t>
      </w:r>
    </w:p>
    <w:p w14:paraId="420F177A" w14:textId="7A5638E1" w:rsid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Środki wpłynęły z Urzędu Wojewódzkiego dnia 22.02.2024 r. z przeznaczeniem na realizację art. 4 ustawy z dnia 12 marca 2022 r. </w:t>
      </w:r>
      <w:r w:rsidRPr="00095455">
        <w:rPr>
          <w:rFonts w:ascii="Arial" w:hAnsi="Arial" w:cs="Arial"/>
          <w:sz w:val="20"/>
          <w:szCs w:val="20"/>
        </w:rPr>
        <w:t>o pomocy obywatelom Ukrainy w związku z konfliktem zbrojnym na terytorium tego państwa</w:t>
      </w:r>
      <w:r>
        <w:rPr>
          <w:rFonts w:ascii="Arial" w:hAnsi="Arial" w:cs="Arial"/>
          <w:sz w:val="20"/>
          <w:szCs w:val="20"/>
        </w:rPr>
        <w:t xml:space="preserve"> (nadanie nr PESEL obywatelom Ukrainy).</w:t>
      </w:r>
    </w:p>
    <w:p w14:paraId="688E1496" w14:textId="77777777" w:rsid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23972B1" w14:textId="051C7704" w:rsidR="00BD1422" w:rsidRP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D1422">
        <w:rPr>
          <w:rFonts w:ascii="Arial" w:hAnsi="Arial" w:cs="Arial"/>
          <w:b/>
          <w:bCs/>
          <w:sz w:val="20"/>
          <w:szCs w:val="20"/>
        </w:rPr>
        <w:t>-dział 758</w:t>
      </w:r>
    </w:p>
    <w:p w14:paraId="36709EEE" w14:textId="131E12C4" w:rsid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</w:t>
      </w:r>
      <w:r w:rsidRPr="00BD1422">
        <w:rPr>
          <w:rFonts w:ascii="Arial" w:hAnsi="Arial" w:cs="Arial"/>
          <w:b/>
          <w:bCs/>
          <w:sz w:val="20"/>
          <w:szCs w:val="20"/>
        </w:rPr>
        <w:t>ozdział 75814 Różne rozliczenia finansowe</w:t>
      </w:r>
    </w:p>
    <w:p w14:paraId="040ECF43" w14:textId="334B2BA3" w:rsid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2100 zwiększa się plan dochodów o kwotę 19.676,00 zł.</w:t>
      </w:r>
    </w:p>
    <w:p w14:paraId="095B9887" w14:textId="2FF267EF" w:rsidR="00BD1422" w:rsidRPr="00BD1422" w:rsidRDefault="00BD1422" w:rsidP="00BD14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D1422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zostały wyliczone przez Ministerstwo Edukacji Narodowej na podstawie danych wykazanych w systemie informacji oświatowej w okresie 1  do 31 </w:t>
      </w:r>
      <w:r>
        <w:rPr>
          <w:rFonts w:ascii="Arial" w:hAnsi="Arial" w:cs="Arial"/>
          <w:sz w:val="20"/>
          <w:szCs w:val="20"/>
        </w:rPr>
        <w:t>styczn</w:t>
      </w:r>
      <w:r w:rsidRPr="00BD1422">
        <w:rPr>
          <w:rFonts w:ascii="Arial" w:hAnsi="Arial" w:cs="Arial"/>
          <w:sz w:val="20"/>
          <w:szCs w:val="20"/>
        </w:rPr>
        <w:t>ia 202</w:t>
      </w:r>
      <w:r>
        <w:rPr>
          <w:rFonts w:ascii="Arial" w:hAnsi="Arial" w:cs="Arial"/>
          <w:sz w:val="20"/>
          <w:szCs w:val="20"/>
        </w:rPr>
        <w:t>4</w:t>
      </w:r>
      <w:r w:rsidRPr="00BD1422">
        <w:rPr>
          <w:rFonts w:ascii="Arial" w:hAnsi="Arial" w:cs="Arial"/>
          <w:sz w:val="20"/>
          <w:szCs w:val="20"/>
        </w:rPr>
        <w:t xml:space="preserve"> roku. Następnie zostały pozytywnie zaopiniowane przez Zespół ds. Edukacji, Kultury i Sportu Komisji Wspólnej Rządu i Samorządu Terytorialnego. </w:t>
      </w:r>
    </w:p>
    <w:p w14:paraId="19F71655" w14:textId="77777777" w:rsidR="00BD1422" w:rsidRPr="00BD1422" w:rsidRDefault="00BD1422" w:rsidP="00BD14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578EB3C9" w14:textId="77777777" w:rsidR="00BD1422" w:rsidRPr="00BD1422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6A7EC60" w14:textId="24861AFC" w:rsidR="00BD1422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095455">
        <w:rPr>
          <w:rFonts w:ascii="Arial" w:hAnsi="Arial" w:cs="Arial"/>
        </w:rPr>
        <w:t xml:space="preserve">Zmiany w planie </w:t>
      </w:r>
      <w:r w:rsidRPr="00BD1422">
        <w:rPr>
          <w:rFonts w:ascii="Arial" w:hAnsi="Arial" w:cs="Arial"/>
          <w:b/>
          <w:bCs/>
        </w:rPr>
        <w:t>wydatk</w:t>
      </w:r>
      <w:r w:rsidRPr="00095455">
        <w:rPr>
          <w:rFonts w:ascii="Arial" w:hAnsi="Arial" w:cs="Arial"/>
          <w:b/>
          <w:bCs/>
        </w:rPr>
        <w:t>ów :</w:t>
      </w:r>
    </w:p>
    <w:p w14:paraId="272EB24A" w14:textId="77777777" w:rsidR="00BD1422" w:rsidRPr="00BD1422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BD1422">
        <w:rPr>
          <w:rFonts w:ascii="Arial" w:hAnsi="Arial" w:cs="Arial"/>
        </w:rPr>
        <w:t xml:space="preserve">Jednostka budżetowa </w:t>
      </w:r>
      <w:r w:rsidRPr="00BD1422">
        <w:rPr>
          <w:rFonts w:ascii="Arial" w:hAnsi="Arial" w:cs="Arial"/>
          <w:b/>
          <w:bCs/>
        </w:rPr>
        <w:t>„Urząd Gminy Wijewo”</w:t>
      </w:r>
    </w:p>
    <w:p w14:paraId="457A9421" w14:textId="77777777" w:rsidR="00BD1422" w:rsidRPr="00BD1422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301E0DB0" w14:textId="7FADA59D" w:rsidR="00BD1422" w:rsidRP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EA1822">
        <w:rPr>
          <w:rFonts w:ascii="Arial" w:hAnsi="Arial" w:cs="Arial"/>
          <w:b/>
          <w:bCs/>
          <w:color w:val="000000"/>
          <w:sz w:val="20"/>
          <w:szCs w:val="20"/>
        </w:rPr>
        <w:t>-dział</w:t>
      </w:r>
    </w:p>
    <w:p w14:paraId="5F38C6ED" w14:textId="155439B1" w:rsid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75023 Urzędy gmin (miast i miast na prawach powiatu)</w:t>
      </w:r>
    </w:p>
    <w:p w14:paraId="42C20FAD" w14:textId="674C874E" w:rsid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4390 zmniejsza się plan wydatków o kwotę 1.000,00 zł;</w:t>
      </w:r>
    </w:p>
    <w:p w14:paraId="6C4BDBBC" w14:textId="70EEF967" w:rsid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 xml:space="preserve">§ 4700 </w:t>
      </w:r>
      <w:r w:rsidR="00BD1422">
        <w:rPr>
          <w:rFonts w:ascii="Arial" w:hAnsi="Arial" w:cs="Arial"/>
          <w:color w:val="000000"/>
          <w:sz w:val="20"/>
          <w:szCs w:val="20"/>
        </w:rPr>
        <w:t>zmniejsza się plan wydatków o kwotę 1.000,00 zł</w:t>
      </w:r>
      <w:r w:rsidR="00EA1822">
        <w:rPr>
          <w:rFonts w:ascii="Arial" w:hAnsi="Arial" w:cs="Arial"/>
          <w:color w:val="000000"/>
          <w:sz w:val="20"/>
          <w:szCs w:val="20"/>
        </w:rPr>
        <w:t>;</w:t>
      </w:r>
    </w:p>
    <w:p w14:paraId="08E02DC3" w14:textId="590B4BE3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4710 zwiększa się plan wydatków o kwotę 800,00 zł;</w:t>
      </w:r>
    </w:p>
    <w:p w14:paraId="26753DD2" w14:textId="43413624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4780 zwiększa się plan wydatków o kwotę 200,00 zł.</w:t>
      </w:r>
    </w:p>
    <w:p w14:paraId="611C0BCD" w14:textId="1330E51C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EA1822">
        <w:rPr>
          <w:rFonts w:ascii="Arial" w:hAnsi="Arial" w:cs="Arial"/>
          <w:b/>
          <w:bCs/>
          <w:color w:val="000000"/>
          <w:sz w:val="20"/>
          <w:szCs w:val="20"/>
        </w:rPr>
        <w:t>ozdział 75095 Pozostała działalność</w:t>
      </w:r>
    </w:p>
    <w:p w14:paraId="71026887" w14:textId="5B474F5C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4430 zwiększa się plan wydatków o kwotę 1.000,00 zł;</w:t>
      </w:r>
    </w:p>
    <w:p w14:paraId="2957593D" w14:textId="0A3BCB39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4740 zwiększa się plan wydatków o kwotę 14,06 zł;</w:t>
      </w:r>
    </w:p>
    <w:p w14:paraId="3D23F67C" w14:textId="7759D573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4850 zwiększa się plan wydatków o kwotę 2,42 zł.</w:t>
      </w:r>
    </w:p>
    <w:p w14:paraId="6365EA30" w14:textId="608D5C14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Koryguje się plan wydatków w związku z zaistniałymi potrzebami, oraz wprowadza się plan wydatków związanych z obsługą obywateli Ukrainy w zakresie nadania nr PESEL.</w:t>
      </w:r>
    </w:p>
    <w:p w14:paraId="1CD78D1E" w14:textId="77777777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AAF8170" w14:textId="2135D671" w:rsidR="00EA1822" w:rsidRP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EA1822">
        <w:rPr>
          <w:rFonts w:ascii="Arial" w:hAnsi="Arial" w:cs="Arial"/>
          <w:b/>
          <w:bCs/>
          <w:color w:val="000000"/>
          <w:sz w:val="20"/>
          <w:szCs w:val="20"/>
        </w:rPr>
        <w:t>-dział 801</w:t>
      </w:r>
    </w:p>
    <w:p w14:paraId="5C78100F" w14:textId="75E65259" w:rsidR="00EA1822" w:rsidRP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EA1822">
        <w:rPr>
          <w:rFonts w:ascii="Arial" w:hAnsi="Arial" w:cs="Arial"/>
          <w:b/>
          <w:bCs/>
          <w:color w:val="000000"/>
          <w:sz w:val="20"/>
          <w:szCs w:val="20"/>
        </w:rPr>
        <w:t>ozdział 80113 Dowożenie uczniów do szkół</w:t>
      </w:r>
    </w:p>
    <w:p w14:paraId="4F01DDFD" w14:textId="4558BD7A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4210 zmniejsza się plan wydatków o kwotę 5.000,00 zł;</w:t>
      </w:r>
    </w:p>
    <w:p w14:paraId="0F614186" w14:textId="6D49637B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4300 zwiększa się plan wydatków o kwotę 5.000,00 zł.</w:t>
      </w:r>
    </w:p>
    <w:p w14:paraId="70F21D26" w14:textId="723A1528" w:rsidR="00EA1822" w:rsidRDefault="00036126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Koryguje się plan wydatków w stosunku do zaistniałych potrzeb.</w:t>
      </w:r>
    </w:p>
    <w:p w14:paraId="278C1172" w14:textId="7726365F" w:rsidR="00EA1822" w:rsidRP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EA1822">
        <w:rPr>
          <w:rFonts w:ascii="Arial" w:hAnsi="Arial" w:cs="Arial"/>
          <w:b/>
          <w:bCs/>
          <w:color w:val="000000"/>
          <w:sz w:val="20"/>
          <w:szCs w:val="20"/>
        </w:rPr>
        <w:t>ozdział 80195 Pozostała działalność</w:t>
      </w:r>
    </w:p>
    <w:p w14:paraId="66D892A0" w14:textId="77777777" w:rsidR="00EA182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4860 zwiększa się plan wydatków o kwotę 500,00 zł.</w:t>
      </w:r>
    </w:p>
    <w:p w14:paraId="5C7ED9D4" w14:textId="77777777" w:rsidR="00EA1822" w:rsidRDefault="00EA1822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A1822">
        <w:rPr>
          <w:rFonts w:ascii="Arial" w:hAnsi="Arial" w:cs="Arial"/>
          <w:sz w:val="20"/>
          <w:szCs w:val="20"/>
        </w:rPr>
        <w:t>Otrzymane środki z Funduszu Pomocy zostaną wykorzystane na pokrycie kosztów dowozu dzieci przybyłych z Ukrainy do szkół na terenie gminy.</w:t>
      </w:r>
    </w:p>
    <w:p w14:paraId="7D3B13EC" w14:textId="77777777" w:rsidR="00036126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1A1B2" w14:textId="77777777" w:rsidR="001D0886" w:rsidRDefault="001D088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80516B4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Jednostka budżetowa </w:t>
      </w:r>
      <w:r w:rsidRPr="00036126">
        <w:rPr>
          <w:rFonts w:ascii="Arial" w:hAnsi="Arial" w:cs="Arial"/>
          <w:b/>
          <w:bCs/>
          <w:sz w:val="20"/>
          <w:szCs w:val="20"/>
        </w:rPr>
        <w:t>„Szkoła Podstawowa w Wijewie”</w:t>
      </w:r>
    </w:p>
    <w:p w14:paraId="3644BEF3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65E35AA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b/>
          <w:bCs/>
        </w:rPr>
        <w:t xml:space="preserve">-dział 801 </w:t>
      </w:r>
    </w:p>
    <w:p w14:paraId="673D75E0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</w:rPr>
      </w:pPr>
      <w:r w:rsidRPr="00036126">
        <w:rPr>
          <w:rFonts w:ascii="Arial" w:hAnsi="Arial" w:cs="Arial"/>
          <w:b/>
          <w:bCs/>
        </w:rPr>
        <w:lastRenderedPageBreak/>
        <w:t>rozdział 80195 Pozostała działalność</w:t>
      </w:r>
    </w:p>
    <w:p w14:paraId="3BDFF847" w14:textId="3BACE3B4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4740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8.424,22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1A4496D5" w14:textId="171B43CA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Pr="00036126">
        <w:rPr>
          <w:rFonts w:ascii="Arial" w:hAnsi="Arial" w:cs="Arial"/>
          <w:sz w:val="20"/>
          <w:szCs w:val="20"/>
        </w:rPr>
        <w:t xml:space="preserve">§ 4750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6.231,96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545B3774" w14:textId="34FB8B9C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2.100,80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A6B4152" w14:textId="226BA353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330,8</w:t>
      </w:r>
      <w:r>
        <w:rPr>
          <w:rFonts w:ascii="Arial" w:hAnsi="Arial" w:cs="Arial"/>
          <w:sz w:val="20"/>
          <w:szCs w:val="20"/>
        </w:rPr>
        <w:t>6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14:paraId="0FB5BB03" w14:textId="64A14A01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stycz</w:t>
      </w:r>
      <w:r w:rsidRPr="00036126">
        <w:rPr>
          <w:rFonts w:ascii="Arial" w:hAnsi="Arial" w:cs="Arial"/>
          <w:sz w:val="20"/>
          <w:szCs w:val="20"/>
        </w:rPr>
        <w:t xml:space="preserve">eń. </w:t>
      </w:r>
    </w:p>
    <w:p w14:paraId="49D41BDC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693DA27B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 xml:space="preserve">„Zespół Szkół w </w:t>
      </w:r>
      <w:proofErr w:type="spellStart"/>
      <w:r w:rsidRPr="00036126">
        <w:rPr>
          <w:rFonts w:ascii="Arial" w:hAnsi="Arial" w:cs="Arial"/>
          <w:b/>
          <w:bCs/>
        </w:rPr>
        <w:t>Brennie</w:t>
      </w:r>
      <w:proofErr w:type="spellEnd"/>
      <w:r w:rsidRPr="00036126">
        <w:rPr>
          <w:rFonts w:ascii="Arial" w:hAnsi="Arial" w:cs="Arial"/>
          <w:b/>
          <w:bCs/>
        </w:rPr>
        <w:t>”</w:t>
      </w:r>
    </w:p>
    <w:p w14:paraId="7C8F4789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FB84078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14:paraId="42E1FE50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1F80FB2" w14:textId="3AA807DE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Pr="00036126">
        <w:rPr>
          <w:rFonts w:ascii="Arial" w:hAnsi="Arial" w:cs="Arial"/>
          <w:sz w:val="20"/>
          <w:szCs w:val="20"/>
        </w:rPr>
        <w:t xml:space="preserve">§ 4750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1.</w:t>
      </w:r>
      <w:r>
        <w:rPr>
          <w:rFonts w:ascii="Arial" w:hAnsi="Arial" w:cs="Arial"/>
          <w:sz w:val="20"/>
          <w:szCs w:val="20"/>
        </w:rPr>
        <w:t>313,81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247ED756" w14:textId="4FDD9A60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2</w:t>
      </w:r>
      <w:r>
        <w:rPr>
          <w:rFonts w:ascii="Arial" w:hAnsi="Arial" w:cs="Arial"/>
          <w:sz w:val="20"/>
          <w:szCs w:val="20"/>
        </w:rPr>
        <w:t>59,73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3117D683" w14:textId="58229821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13,94 zł.</w:t>
      </w:r>
    </w:p>
    <w:p w14:paraId="7A8D2904" w14:textId="27ECED98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stycz</w:t>
      </w:r>
      <w:r w:rsidRPr="00036126">
        <w:rPr>
          <w:rFonts w:ascii="Arial" w:hAnsi="Arial" w:cs="Arial"/>
          <w:sz w:val="20"/>
          <w:szCs w:val="20"/>
        </w:rPr>
        <w:t xml:space="preserve">eń. </w:t>
      </w:r>
    </w:p>
    <w:p w14:paraId="146B7EF5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7AF24442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B318E37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7299FBB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Jednostka budżetowa </w:t>
      </w:r>
      <w:r w:rsidRPr="00036126">
        <w:rPr>
          <w:rFonts w:ascii="Arial" w:hAnsi="Arial" w:cs="Arial"/>
          <w:b/>
          <w:bCs/>
          <w:sz w:val="20"/>
          <w:szCs w:val="20"/>
        </w:rPr>
        <w:t>„Samorządowe Przedszkole w Wijewie”</w:t>
      </w:r>
    </w:p>
    <w:p w14:paraId="12E1BB47" w14:textId="77777777" w:rsidR="00036126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8DA4D75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14:paraId="7FE7260C" w14:textId="77777777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C4D3AFB" w14:textId="5C0107AC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Pr="00036126">
        <w:rPr>
          <w:rFonts w:ascii="Arial" w:hAnsi="Arial" w:cs="Arial"/>
          <w:sz w:val="20"/>
          <w:szCs w:val="20"/>
        </w:rPr>
        <w:t xml:space="preserve">§ 4750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393,99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09DC6955" w14:textId="7C769E0B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77,74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67C1938E" w14:textId="027C14FA" w:rsidR="00036126" w:rsidRP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28,95 zł.</w:t>
      </w:r>
    </w:p>
    <w:p w14:paraId="1E22A68B" w14:textId="751A1493" w:rsidR="00E10C95" w:rsidRP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stycz</w:t>
      </w:r>
      <w:r w:rsidRPr="00036126">
        <w:rPr>
          <w:rFonts w:ascii="Arial" w:hAnsi="Arial" w:cs="Arial"/>
          <w:sz w:val="20"/>
          <w:szCs w:val="20"/>
        </w:rPr>
        <w:t xml:space="preserve">eń. </w:t>
      </w:r>
    </w:p>
    <w:sectPr w:rsidR="00E10C95" w:rsidRPr="00036126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D25"/>
    <w:rsid w:val="00036126"/>
    <w:rsid w:val="00095455"/>
    <w:rsid w:val="001D0886"/>
    <w:rsid w:val="005B0D25"/>
    <w:rsid w:val="005D1AE4"/>
    <w:rsid w:val="00884E6C"/>
    <w:rsid w:val="00890F9D"/>
    <w:rsid w:val="00991F20"/>
    <w:rsid w:val="00AD55B2"/>
    <w:rsid w:val="00AF427B"/>
    <w:rsid w:val="00BB50CA"/>
    <w:rsid w:val="00BD1422"/>
    <w:rsid w:val="00E10C95"/>
    <w:rsid w:val="00EA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4795A"/>
  <w15:chartTrackingRefBased/>
  <w15:docId w15:val="{70EB8456-EEEA-4873-BB26-05DFD139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2022-09-27T17:04:00Z</dcterms:created>
  <dcterms:modified xsi:type="dcterms:W3CDTF">2024-03-06T20:08:00Z</dcterms:modified>
</cp:coreProperties>
</file>