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43500" w14:textId="69A9E22E" w:rsidR="00715DF9" w:rsidRPr="00473D83" w:rsidRDefault="00715DF9" w:rsidP="00E20FC9">
      <w:pPr>
        <w:pStyle w:val="Bezodstpw1"/>
        <w:jc w:val="center"/>
        <w:rPr>
          <w:rFonts w:ascii="Arial" w:hAnsi="Arial" w:cs="Arial"/>
          <w:b/>
          <w:sz w:val="24"/>
          <w:szCs w:val="24"/>
        </w:rPr>
      </w:pPr>
      <w:r w:rsidRPr="00473D83">
        <w:rPr>
          <w:rFonts w:ascii="Arial" w:hAnsi="Arial" w:cs="Arial"/>
          <w:b/>
          <w:sz w:val="24"/>
          <w:szCs w:val="24"/>
        </w:rPr>
        <w:t>ZARZĄDZENIE NR 0050.</w:t>
      </w:r>
      <w:r>
        <w:rPr>
          <w:rFonts w:ascii="Arial" w:hAnsi="Arial" w:cs="Arial"/>
          <w:b/>
          <w:sz w:val="24"/>
          <w:szCs w:val="24"/>
        </w:rPr>
        <w:t>2</w:t>
      </w:r>
      <w:r w:rsidRPr="00473D83">
        <w:rPr>
          <w:rFonts w:ascii="Arial" w:hAnsi="Arial" w:cs="Arial"/>
          <w:b/>
          <w:sz w:val="24"/>
          <w:szCs w:val="24"/>
        </w:rPr>
        <w:t>.</w:t>
      </w:r>
      <w:r w:rsidR="00DB1AC5">
        <w:rPr>
          <w:rFonts w:ascii="Arial" w:hAnsi="Arial" w:cs="Arial"/>
          <w:b/>
          <w:sz w:val="24"/>
          <w:szCs w:val="24"/>
        </w:rPr>
        <w:t>6</w:t>
      </w:r>
      <w:r w:rsidR="00BD0538">
        <w:rPr>
          <w:rFonts w:ascii="Arial" w:hAnsi="Arial" w:cs="Arial"/>
          <w:b/>
          <w:sz w:val="24"/>
          <w:szCs w:val="24"/>
        </w:rPr>
        <w:t>4</w:t>
      </w:r>
      <w:r w:rsidRPr="00473D83">
        <w:rPr>
          <w:rFonts w:ascii="Arial" w:hAnsi="Arial" w:cs="Arial"/>
          <w:b/>
          <w:sz w:val="24"/>
          <w:szCs w:val="24"/>
        </w:rPr>
        <w:t>.202</w:t>
      </w:r>
      <w:r w:rsidR="00977BFD">
        <w:rPr>
          <w:rFonts w:ascii="Arial" w:hAnsi="Arial" w:cs="Arial"/>
          <w:b/>
          <w:sz w:val="24"/>
          <w:szCs w:val="24"/>
        </w:rPr>
        <w:t>3</w:t>
      </w:r>
    </w:p>
    <w:p w14:paraId="3F323151" w14:textId="77777777" w:rsidR="00715DF9" w:rsidRPr="00473D83" w:rsidRDefault="00715DF9" w:rsidP="00371DA6">
      <w:pPr>
        <w:pStyle w:val="Bezodstpw1"/>
        <w:jc w:val="center"/>
        <w:rPr>
          <w:rFonts w:ascii="Arial" w:hAnsi="Arial" w:cs="Arial"/>
          <w:b/>
          <w:sz w:val="24"/>
          <w:szCs w:val="24"/>
        </w:rPr>
      </w:pPr>
      <w:r w:rsidRPr="00473D83">
        <w:rPr>
          <w:rFonts w:ascii="Arial" w:hAnsi="Arial" w:cs="Arial"/>
          <w:b/>
          <w:sz w:val="24"/>
          <w:szCs w:val="24"/>
        </w:rPr>
        <w:t>WÓJTA GMINY WIJEWO</w:t>
      </w:r>
    </w:p>
    <w:p w14:paraId="039AD4FC" w14:textId="5D5D3181" w:rsidR="00715DF9" w:rsidRDefault="00715DF9" w:rsidP="00371DA6">
      <w:pPr>
        <w:pStyle w:val="Bezodstpw1"/>
        <w:jc w:val="center"/>
        <w:rPr>
          <w:rFonts w:ascii="Arial" w:hAnsi="Arial" w:cs="Arial"/>
          <w:b/>
          <w:sz w:val="24"/>
          <w:szCs w:val="24"/>
        </w:rPr>
      </w:pPr>
      <w:r w:rsidRPr="00473D83">
        <w:rPr>
          <w:rFonts w:ascii="Arial" w:hAnsi="Arial" w:cs="Arial"/>
          <w:b/>
          <w:sz w:val="24"/>
          <w:szCs w:val="24"/>
        </w:rPr>
        <w:t>z dnia</w:t>
      </w:r>
      <w:r w:rsidR="00DB1AC5">
        <w:rPr>
          <w:rFonts w:ascii="Arial" w:hAnsi="Arial" w:cs="Arial"/>
          <w:b/>
          <w:sz w:val="24"/>
          <w:szCs w:val="24"/>
        </w:rPr>
        <w:t xml:space="preserve"> 11 lipca </w:t>
      </w:r>
      <w:r w:rsidRPr="00473D83">
        <w:rPr>
          <w:rFonts w:ascii="Arial" w:hAnsi="Arial" w:cs="Arial"/>
          <w:b/>
          <w:sz w:val="24"/>
          <w:szCs w:val="24"/>
        </w:rPr>
        <w:t>202</w:t>
      </w:r>
      <w:r w:rsidR="003D1E15">
        <w:rPr>
          <w:rFonts w:ascii="Arial" w:hAnsi="Arial" w:cs="Arial"/>
          <w:b/>
          <w:sz w:val="24"/>
          <w:szCs w:val="24"/>
        </w:rPr>
        <w:t>3</w:t>
      </w:r>
      <w:r w:rsidRPr="00473D83">
        <w:rPr>
          <w:rFonts w:ascii="Arial" w:hAnsi="Arial" w:cs="Arial"/>
          <w:b/>
          <w:sz w:val="24"/>
          <w:szCs w:val="24"/>
        </w:rPr>
        <w:t xml:space="preserve"> roku</w:t>
      </w:r>
    </w:p>
    <w:p w14:paraId="74E20580" w14:textId="77777777" w:rsidR="00E20FC9" w:rsidRPr="00473D83" w:rsidRDefault="00E20FC9" w:rsidP="00371DA6">
      <w:pPr>
        <w:pStyle w:val="Bezodstpw1"/>
        <w:jc w:val="center"/>
        <w:rPr>
          <w:rFonts w:ascii="Arial" w:hAnsi="Arial" w:cs="Arial"/>
          <w:b/>
          <w:sz w:val="24"/>
          <w:szCs w:val="24"/>
        </w:rPr>
      </w:pPr>
    </w:p>
    <w:p w14:paraId="2EFD66AF" w14:textId="77777777" w:rsidR="00977BFD" w:rsidRDefault="00715DF9" w:rsidP="00371DA6">
      <w:pPr>
        <w:pStyle w:val="Bezodstpw1"/>
        <w:jc w:val="center"/>
        <w:rPr>
          <w:rFonts w:ascii="Arial" w:hAnsi="Arial" w:cs="Arial"/>
          <w:b/>
          <w:sz w:val="24"/>
          <w:szCs w:val="24"/>
        </w:rPr>
      </w:pPr>
      <w:r w:rsidRPr="00473D83">
        <w:rPr>
          <w:rFonts w:ascii="Arial" w:hAnsi="Arial" w:cs="Arial"/>
          <w:b/>
          <w:sz w:val="24"/>
          <w:szCs w:val="24"/>
        </w:rPr>
        <w:t xml:space="preserve">w sprawie wyznaczenia </w:t>
      </w:r>
      <w:r>
        <w:rPr>
          <w:rFonts w:ascii="Arial" w:hAnsi="Arial" w:cs="Arial"/>
          <w:b/>
          <w:sz w:val="24"/>
          <w:szCs w:val="24"/>
        </w:rPr>
        <w:t>Zespołu</w:t>
      </w:r>
    </w:p>
    <w:p w14:paraId="65E971E1" w14:textId="790E270F" w:rsidR="00715DF9" w:rsidRPr="003D1E15" w:rsidRDefault="00715DF9" w:rsidP="00371DA6">
      <w:pPr>
        <w:pStyle w:val="Bezodstpw1"/>
        <w:jc w:val="center"/>
        <w:rPr>
          <w:rFonts w:ascii="Arial" w:hAnsi="Arial" w:cs="Arial"/>
          <w:b/>
          <w:bCs/>
          <w:sz w:val="24"/>
          <w:szCs w:val="24"/>
        </w:rPr>
      </w:pPr>
      <w:r w:rsidRPr="00473D83">
        <w:rPr>
          <w:rFonts w:ascii="Arial" w:hAnsi="Arial" w:cs="Arial"/>
          <w:b/>
          <w:sz w:val="24"/>
          <w:szCs w:val="24"/>
        </w:rPr>
        <w:t xml:space="preserve"> do spraw </w:t>
      </w:r>
      <w:r w:rsidR="003D1E15" w:rsidRPr="003D1E15">
        <w:rPr>
          <w:rFonts w:ascii="Arial" w:hAnsi="Arial" w:cs="Arial"/>
          <w:b/>
          <w:bCs/>
          <w:sz w:val="24"/>
          <w:szCs w:val="24"/>
        </w:rPr>
        <w:t>opracowania Strategii rozwoju</w:t>
      </w:r>
      <w:r w:rsidR="003D1E15">
        <w:rPr>
          <w:rFonts w:ascii="Arial" w:hAnsi="Arial" w:cs="Arial"/>
          <w:b/>
          <w:bCs/>
          <w:sz w:val="24"/>
          <w:szCs w:val="24"/>
        </w:rPr>
        <w:t xml:space="preserve"> Gminy Wijewo</w:t>
      </w:r>
    </w:p>
    <w:p w14:paraId="47C2B6A1" w14:textId="77777777" w:rsidR="00715DF9" w:rsidRPr="00473D83" w:rsidRDefault="00715DF9" w:rsidP="00371DA6">
      <w:pPr>
        <w:pStyle w:val="Bezodstpw1"/>
        <w:jc w:val="both"/>
        <w:rPr>
          <w:rFonts w:ascii="Arial" w:hAnsi="Arial" w:cs="Arial"/>
          <w:b/>
          <w:sz w:val="24"/>
          <w:szCs w:val="24"/>
        </w:rPr>
      </w:pPr>
    </w:p>
    <w:p w14:paraId="13E51BED" w14:textId="77777777" w:rsidR="00715DF9" w:rsidRPr="00B62175" w:rsidRDefault="00715DF9" w:rsidP="00371DA6">
      <w:pPr>
        <w:pStyle w:val="Bezodstpw1"/>
        <w:jc w:val="both"/>
        <w:rPr>
          <w:rFonts w:ascii="Arial" w:hAnsi="Arial" w:cs="Arial"/>
          <w:bCs/>
          <w:sz w:val="24"/>
          <w:szCs w:val="24"/>
        </w:rPr>
      </w:pPr>
    </w:p>
    <w:p w14:paraId="576D19FB" w14:textId="77777777" w:rsidR="00715DF9" w:rsidRPr="00B62175" w:rsidRDefault="00715DF9" w:rsidP="00046AD4">
      <w:pPr>
        <w:pStyle w:val="Bezodstpw1"/>
        <w:jc w:val="both"/>
        <w:rPr>
          <w:rFonts w:ascii="Arial" w:hAnsi="Arial" w:cs="Arial"/>
          <w:bCs/>
          <w:sz w:val="24"/>
          <w:szCs w:val="24"/>
        </w:rPr>
      </w:pPr>
      <w:r w:rsidRPr="00B62175">
        <w:rPr>
          <w:rFonts w:ascii="Arial" w:hAnsi="Arial" w:cs="Arial"/>
          <w:bCs/>
          <w:sz w:val="24"/>
          <w:szCs w:val="24"/>
        </w:rPr>
        <w:t>Na podstawie art. 33 ustawy z dnia 8 marca 1990 r. o samorządzie gminnym</w:t>
      </w:r>
      <w:r w:rsidRPr="00B62175">
        <w:rPr>
          <w:rFonts w:ascii="Arial" w:hAnsi="Arial" w:cs="Arial"/>
          <w:sz w:val="24"/>
          <w:szCs w:val="24"/>
        </w:rPr>
        <w:t xml:space="preserve"> tj. </w:t>
      </w:r>
      <w:r w:rsidRPr="00B62175">
        <w:rPr>
          <w:rFonts w:ascii="Arial" w:hAnsi="Arial" w:cs="Arial"/>
          <w:bCs/>
          <w:color w:val="1B1B1B"/>
          <w:sz w:val="24"/>
          <w:szCs w:val="24"/>
        </w:rPr>
        <w:t>Dz.U. z 202</w:t>
      </w:r>
      <w:r w:rsidR="003D1E15">
        <w:rPr>
          <w:rFonts w:ascii="Arial" w:hAnsi="Arial" w:cs="Arial"/>
          <w:bCs/>
          <w:color w:val="1B1B1B"/>
          <w:sz w:val="24"/>
          <w:szCs w:val="24"/>
        </w:rPr>
        <w:t>3</w:t>
      </w:r>
      <w:r w:rsidRPr="00B62175">
        <w:rPr>
          <w:rFonts w:ascii="Arial" w:hAnsi="Arial" w:cs="Arial"/>
          <w:bCs/>
          <w:color w:val="1B1B1B"/>
          <w:sz w:val="24"/>
          <w:szCs w:val="24"/>
        </w:rPr>
        <w:t xml:space="preserve"> r. poz. </w:t>
      </w:r>
      <w:r w:rsidR="003D1E15">
        <w:rPr>
          <w:rFonts w:ascii="Arial" w:hAnsi="Arial" w:cs="Arial"/>
          <w:bCs/>
          <w:color w:val="1B1B1B"/>
          <w:sz w:val="24"/>
          <w:szCs w:val="24"/>
        </w:rPr>
        <w:t>40</w:t>
      </w:r>
      <w:r w:rsidRPr="00B62175">
        <w:rPr>
          <w:rFonts w:ascii="Arial" w:hAnsi="Arial" w:cs="Arial"/>
          <w:sz w:val="24"/>
          <w:szCs w:val="24"/>
        </w:rPr>
        <w:t>. zarządzam, co następuje:</w:t>
      </w:r>
    </w:p>
    <w:p w14:paraId="0F8A8595" w14:textId="77777777" w:rsidR="00715DF9" w:rsidRPr="00B62175" w:rsidRDefault="00715DF9" w:rsidP="007528C2">
      <w:pPr>
        <w:pStyle w:val="Nagwek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b w:val="0"/>
          <w:sz w:val="24"/>
          <w:szCs w:val="24"/>
        </w:rPr>
      </w:pPr>
    </w:p>
    <w:p w14:paraId="50335EF9" w14:textId="77777777" w:rsidR="00715DF9" w:rsidRPr="003D1E15" w:rsidRDefault="00715DF9" w:rsidP="007819EE">
      <w:pPr>
        <w:pStyle w:val="Bezodstpw1"/>
        <w:jc w:val="center"/>
        <w:rPr>
          <w:rFonts w:ascii="Arial" w:hAnsi="Arial" w:cs="Arial"/>
          <w:b/>
          <w:bCs/>
          <w:sz w:val="24"/>
          <w:szCs w:val="24"/>
        </w:rPr>
      </w:pPr>
      <w:r w:rsidRPr="003D1E15">
        <w:rPr>
          <w:rFonts w:ascii="Arial" w:hAnsi="Arial" w:cs="Arial"/>
          <w:b/>
          <w:bCs/>
          <w:sz w:val="24"/>
          <w:szCs w:val="24"/>
        </w:rPr>
        <w:t>§ 1</w:t>
      </w:r>
    </w:p>
    <w:p w14:paraId="7695B647" w14:textId="4C1FD1C7" w:rsidR="00136B4B" w:rsidRPr="00675152" w:rsidRDefault="00136B4B" w:rsidP="00675152">
      <w:pPr>
        <w:jc w:val="both"/>
        <w:rPr>
          <w:rFonts w:ascii="Arial" w:hAnsi="Arial" w:cs="Arial"/>
          <w:sz w:val="24"/>
          <w:szCs w:val="24"/>
        </w:rPr>
      </w:pPr>
      <w:r w:rsidRPr="00675152">
        <w:rPr>
          <w:rFonts w:ascii="Arial" w:hAnsi="Arial" w:cs="Arial"/>
          <w:sz w:val="24"/>
          <w:szCs w:val="24"/>
        </w:rPr>
        <w:t>W związku z przystąpieniem do opracowania Strategii rozwoju Gminy Wijewo na lata 202</w:t>
      </w:r>
      <w:r w:rsidR="00E20FC9">
        <w:rPr>
          <w:rFonts w:ascii="Arial" w:hAnsi="Arial" w:cs="Arial"/>
          <w:sz w:val="24"/>
          <w:szCs w:val="24"/>
        </w:rPr>
        <w:t>4</w:t>
      </w:r>
      <w:r w:rsidRPr="00675152">
        <w:rPr>
          <w:rFonts w:ascii="Arial" w:hAnsi="Arial" w:cs="Arial"/>
          <w:sz w:val="24"/>
          <w:szCs w:val="24"/>
        </w:rPr>
        <w:t>-203</w:t>
      </w:r>
      <w:r w:rsidR="00E20FC9">
        <w:rPr>
          <w:rFonts w:ascii="Arial" w:hAnsi="Arial" w:cs="Arial"/>
          <w:sz w:val="24"/>
          <w:szCs w:val="24"/>
        </w:rPr>
        <w:t>4</w:t>
      </w:r>
      <w:r w:rsidRPr="00675152">
        <w:rPr>
          <w:rFonts w:ascii="Arial" w:hAnsi="Arial" w:cs="Arial"/>
          <w:sz w:val="24"/>
          <w:szCs w:val="24"/>
        </w:rPr>
        <w:t>, zwanej dalej Strategią rozwoju, powołuje Zespół roboczy  ds. opracowania Strategii rozwoju w następującym składzie:</w:t>
      </w:r>
    </w:p>
    <w:p w14:paraId="21914221" w14:textId="75608551" w:rsidR="00977BFD" w:rsidRPr="00977BFD" w:rsidRDefault="00977BFD" w:rsidP="00977BFD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977BFD">
        <w:rPr>
          <w:rFonts w:ascii="Arial" w:hAnsi="Arial" w:cs="Arial"/>
          <w:sz w:val="24"/>
          <w:szCs w:val="24"/>
        </w:rPr>
        <w:t>Pani Aleksandra Mikołajczuk</w:t>
      </w:r>
      <w:r>
        <w:rPr>
          <w:rFonts w:ascii="Arial" w:hAnsi="Arial" w:cs="Arial"/>
          <w:sz w:val="24"/>
          <w:szCs w:val="24"/>
        </w:rPr>
        <w:t>- Przewodnicząca Zespołu</w:t>
      </w:r>
    </w:p>
    <w:p w14:paraId="687EAFDC" w14:textId="51381FF7" w:rsidR="00715DF9" w:rsidRPr="00B62175" w:rsidRDefault="00675152" w:rsidP="007819E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="00136B4B">
        <w:rPr>
          <w:rFonts w:ascii="Arial" w:hAnsi="Arial" w:cs="Arial"/>
          <w:sz w:val="24"/>
          <w:szCs w:val="24"/>
        </w:rPr>
        <w:t>Waldemar Skrzypczak</w:t>
      </w:r>
      <w:r w:rsidR="00977BFD">
        <w:rPr>
          <w:rFonts w:ascii="Arial" w:hAnsi="Arial" w:cs="Arial"/>
          <w:sz w:val="24"/>
          <w:szCs w:val="24"/>
        </w:rPr>
        <w:t xml:space="preserve">-  Członek Zespołu </w:t>
      </w:r>
    </w:p>
    <w:p w14:paraId="5F2D84AE" w14:textId="145415F0" w:rsidR="00715DF9" w:rsidRPr="00B62175" w:rsidRDefault="00675152" w:rsidP="007819E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</w:t>
      </w:r>
      <w:r w:rsidR="00136B4B">
        <w:rPr>
          <w:rFonts w:ascii="Arial" w:hAnsi="Arial" w:cs="Arial"/>
          <w:sz w:val="24"/>
          <w:szCs w:val="24"/>
        </w:rPr>
        <w:t>Daria Kasperska</w:t>
      </w:r>
      <w:r w:rsidR="00977BFD">
        <w:rPr>
          <w:rFonts w:ascii="Arial" w:hAnsi="Arial" w:cs="Arial"/>
          <w:sz w:val="24"/>
          <w:szCs w:val="24"/>
        </w:rPr>
        <w:t>- Członek Zespołu</w:t>
      </w:r>
    </w:p>
    <w:p w14:paraId="1185D668" w14:textId="10E2A385" w:rsidR="00136B4B" w:rsidRDefault="00675152" w:rsidP="00246A55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</w:t>
      </w:r>
      <w:r w:rsidR="00136B4B">
        <w:rPr>
          <w:rFonts w:ascii="Arial" w:hAnsi="Arial" w:cs="Arial"/>
          <w:sz w:val="24"/>
          <w:szCs w:val="24"/>
        </w:rPr>
        <w:t>Patrycja Babuszkiewicz</w:t>
      </w:r>
      <w:r w:rsidR="00977BFD">
        <w:rPr>
          <w:rFonts w:ascii="Arial" w:hAnsi="Arial" w:cs="Arial"/>
          <w:sz w:val="24"/>
          <w:szCs w:val="24"/>
        </w:rPr>
        <w:t>- Członek Zespołu</w:t>
      </w:r>
    </w:p>
    <w:p w14:paraId="617749F5" w14:textId="3BEC3CE2" w:rsidR="00715DF9" w:rsidRPr="00977BFD" w:rsidRDefault="00675152" w:rsidP="00977BFD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Magdalena Wojciech</w:t>
      </w:r>
      <w:r w:rsidR="00977BFD">
        <w:rPr>
          <w:rFonts w:ascii="Arial" w:hAnsi="Arial" w:cs="Arial"/>
          <w:sz w:val="24"/>
          <w:szCs w:val="24"/>
        </w:rPr>
        <w:t>- Członek Zespołu</w:t>
      </w:r>
    </w:p>
    <w:p w14:paraId="385D3191" w14:textId="77777777" w:rsidR="00136B4B" w:rsidRPr="00136B4B" w:rsidRDefault="00136B4B" w:rsidP="00136B4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36B4B">
        <w:rPr>
          <w:rFonts w:ascii="Arial" w:hAnsi="Arial" w:cs="Arial"/>
          <w:b/>
          <w:sz w:val="24"/>
          <w:szCs w:val="24"/>
        </w:rPr>
        <w:t>§ 2</w:t>
      </w:r>
    </w:p>
    <w:p w14:paraId="35F83704" w14:textId="77777777" w:rsidR="00136B4B" w:rsidRPr="00136B4B" w:rsidRDefault="00136B4B" w:rsidP="00136B4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136B4B">
        <w:rPr>
          <w:rFonts w:ascii="Arial" w:hAnsi="Arial" w:cs="Arial"/>
          <w:bCs/>
          <w:sz w:val="24"/>
          <w:szCs w:val="24"/>
        </w:rPr>
        <w:t>Zadaniem Zespołu  ds. opracowania Strategii rozwoju jest przygotowanie projektu dokumentu Strategii, a w szczególności udział w spotkaniach i warsztatach mających na celu określenie:</w:t>
      </w:r>
    </w:p>
    <w:p w14:paraId="0E6353D9" w14:textId="77777777" w:rsidR="00136B4B" w:rsidRPr="00136B4B" w:rsidRDefault="00136B4B" w:rsidP="00136B4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136B4B">
        <w:rPr>
          <w:rFonts w:ascii="Arial" w:hAnsi="Arial" w:cs="Arial"/>
          <w:bCs/>
          <w:sz w:val="24"/>
          <w:szCs w:val="24"/>
        </w:rPr>
        <w:t>1) problemów rozwoju,</w:t>
      </w:r>
    </w:p>
    <w:p w14:paraId="13945293" w14:textId="77777777" w:rsidR="00136B4B" w:rsidRPr="00136B4B" w:rsidRDefault="00136B4B" w:rsidP="00136B4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136B4B">
        <w:rPr>
          <w:rFonts w:ascii="Arial" w:hAnsi="Arial" w:cs="Arial"/>
          <w:bCs/>
          <w:sz w:val="24"/>
          <w:szCs w:val="24"/>
        </w:rPr>
        <w:t>2) wizji i misji oraz celów strategicznych,</w:t>
      </w:r>
    </w:p>
    <w:p w14:paraId="3C30815B" w14:textId="77777777" w:rsidR="00136B4B" w:rsidRPr="00136B4B" w:rsidRDefault="00136B4B" w:rsidP="00136B4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136B4B">
        <w:rPr>
          <w:rFonts w:ascii="Arial" w:hAnsi="Arial" w:cs="Arial"/>
          <w:bCs/>
          <w:sz w:val="24"/>
          <w:szCs w:val="24"/>
        </w:rPr>
        <w:t>3) celów operacyjnych, zadań, programów,</w:t>
      </w:r>
    </w:p>
    <w:p w14:paraId="2BDF637D" w14:textId="77777777" w:rsidR="00136B4B" w:rsidRPr="00136B4B" w:rsidRDefault="00136B4B" w:rsidP="00136B4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136B4B">
        <w:rPr>
          <w:rFonts w:ascii="Arial" w:hAnsi="Arial" w:cs="Arial"/>
          <w:bCs/>
          <w:sz w:val="24"/>
          <w:szCs w:val="24"/>
        </w:rPr>
        <w:t>4) systemu realizacji i ram finansowych,</w:t>
      </w:r>
    </w:p>
    <w:p w14:paraId="33F88DAD" w14:textId="77777777" w:rsidR="00136B4B" w:rsidRPr="00136B4B" w:rsidRDefault="00136B4B" w:rsidP="00136B4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136B4B">
        <w:rPr>
          <w:rFonts w:ascii="Arial" w:hAnsi="Arial" w:cs="Arial"/>
          <w:bCs/>
          <w:sz w:val="24"/>
          <w:szCs w:val="24"/>
        </w:rPr>
        <w:t>5) systemu monitorowania realizacji założonych celów.</w:t>
      </w:r>
    </w:p>
    <w:p w14:paraId="5F03ECB3" w14:textId="77777777" w:rsidR="00136B4B" w:rsidRPr="007819EE" w:rsidRDefault="00136B4B" w:rsidP="007819E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48BC379" w14:textId="2AD9A193" w:rsidR="00136B4B" w:rsidRPr="00675152" w:rsidRDefault="00136B4B" w:rsidP="00675152">
      <w:pPr>
        <w:jc w:val="center"/>
        <w:rPr>
          <w:rFonts w:ascii="Arial" w:hAnsi="Arial" w:cs="Arial"/>
          <w:sz w:val="24"/>
          <w:szCs w:val="24"/>
        </w:rPr>
      </w:pPr>
      <w:r w:rsidRPr="00136B4B">
        <w:rPr>
          <w:rFonts w:ascii="Arial" w:hAnsi="Arial" w:cs="Arial"/>
          <w:b/>
          <w:bCs/>
          <w:sz w:val="24"/>
          <w:szCs w:val="24"/>
        </w:rPr>
        <w:t>§ 3</w:t>
      </w:r>
    </w:p>
    <w:p w14:paraId="09852C35" w14:textId="7DCE823D" w:rsidR="00136B4B" w:rsidRPr="00977BFD" w:rsidRDefault="00136B4B" w:rsidP="00977BFD">
      <w:pPr>
        <w:jc w:val="both"/>
        <w:rPr>
          <w:rFonts w:ascii="Arial" w:hAnsi="Arial" w:cs="Arial"/>
          <w:sz w:val="24"/>
          <w:szCs w:val="24"/>
        </w:rPr>
      </w:pPr>
      <w:r w:rsidRPr="00136B4B">
        <w:rPr>
          <w:rFonts w:ascii="Arial" w:hAnsi="Arial" w:cs="Arial"/>
          <w:sz w:val="24"/>
          <w:szCs w:val="24"/>
        </w:rPr>
        <w:t xml:space="preserve">Zobowiązuje się Pracowników Urzędu Gminy </w:t>
      </w:r>
      <w:r w:rsidR="003D1E15">
        <w:rPr>
          <w:rFonts w:ascii="Arial" w:hAnsi="Arial" w:cs="Arial"/>
          <w:sz w:val="24"/>
          <w:szCs w:val="24"/>
        </w:rPr>
        <w:t xml:space="preserve">Wijewo </w:t>
      </w:r>
      <w:r w:rsidRPr="00136B4B">
        <w:rPr>
          <w:rFonts w:ascii="Arial" w:hAnsi="Arial" w:cs="Arial"/>
          <w:sz w:val="24"/>
          <w:szCs w:val="24"/>
        </w:rPr>
        <w:t xml:space="preserve">oraz kierowników samorządowych jednostek organizacyjnych Gminy </w:t>
      </w:r>
      <w:r w:rsidR="003D1E15">
        <w:rPr>
          <w:rFonts w:ascii="Arial" w:hAnsi="Arial" w:cs="Arial"/>
          <w:sz w:val="24"/>
          <w:szCs w:val="24"/>
        </w:rPr>
        <w:t>Wijewo</w:t>
      </w:r>
      <w:r w:rsidRPr="00136B4B">
        <w:rPr>
          <w:rFonts w:ascii="Arial" w:hAnsi="Arial" w:cs="Arial"/>
          <w:sz w:val="24"/>
          <w:szCs w:val="24"/>
        </w:rPr>
        <w:t xml:space="preserve"> do merytorycznej współpracy z Zespołem ds. opracowania Strategii rozwoju, a w szczególności do przekazywania niezbędnych do prac nad opracowaniem Strategii rozwoju informacji i materiałów. </w:t>
      </w:r>
    </w:p>
    <w:p w14:paraId="212E760E" w14:textId="29D5A123" w:rsidR="00136B4B" w:rsidRPr="00675152" w:rsidRDefault="00136B4B" w:rsidP="00675152">
      <w:pPr>
        <w:jc w:val="center"/>
        <w:rPr>
          <w:rFonts w:ascii="Arial" w:hAnsi="Arial" w:cs="Arial"/>
          <w:sz w:val="24"/>
          <w:szCs w:val="24"/>
        </w:rPr>
      </w:pPr>
      <w:r w:rsidRPr="00136B4B">
        <w:rPr>
          <w:rFonts w:ascii="Arial" w:hAnsi="Arial" w:cs="Arial"/>
          <w:b/>
          <w:bCs/>
          <w:sz w:val="24"/>
          <w:szCs w:val="24"/>
        </w:rPr>
        <w:t xml:space="preserve">§ </w:t>
      </w:r>
      <w:r w:rsidR="003D1E15">
        <w:rPr>
          <w:rFonts w:ascii="Arial" w:hAnsi="Arial" w:cs="Arial"/>
          <w:b/>
          <w:bCs/>
          <w:sz w:val="24"/>
          <w:szCs w:val="24"/>
        </w:rPr>
        <w:t>4</w:t>
      </w:r>
    </w:p>
    <w:p w14:paraId="0A6839B0" w14:textId="0D0BA75A" w:rsidR="00136B4B" w:rsidRPr="00136B4B" w:rsidRDefault="00136B4B" w:rsidP="00977BFD">
      <w:pPr>
        <w:jc w:val="both"/>
        <w:rPr>
          <w:rFonts w:ascii="Arial" w:hAnsi="Arial" w:cs="Arial"/>
          <w:sz w:val="24"/>
          <w:szCs w:val="24"/>
        </w:rPr>
      </w:pPr>
      <w:r w:rsidRPr="00136B4B">
        <w:rPr>
          <w:rFonts w:ascii="Arial" w:hAnsi="Arial" w:cs="Arial"/>
          <w:sz w:val="24"/>
          <w:szCs w:val="24"/>
        </w:rPr>
        <w:t xml:space="preserve">Opracowany projekt Strategii rozwoju Gminy </w:t>
      </w:r>
      <w:r w:rsidR="00DB1AC5">
        <w:rPr>
          <w:rFonts w:ascii="Arial" w:hAnsi="Arial" w:cs="Arial"/>
          <w:sz w:val="24"/>
          <w:szCs w:val="24"/>
        </w:rPr>
        <w:t>Wijewo</w:t>
      </w:r>
      <w:r w:rsidRPr="00136B4B">
        <w:rPr>
          <w:rFonts w:ascii="Arial" w:hAnsi="Arial" w:cs="Arial"/>
          <w:sz w:val="24"/>
          <w:szCs w:val="24"/>
        </w:rPr>
        <w:t xml:space="preserve"> na lata 202</w:t>
      </w:r>
      <w:r w:rsidR="003D1E15">
        <w:rPr>
          <w:rFonts w:ascii="Arial" w:hAnsi="Arial" w:cs="Arial"/>
          <w:sz w:val="24"/>
          <w:szCs w:val="24"/>
        </w:rPr>
        <w:t>3</w:t>
      </w:r>
      <w:r w:rsidRPr="00136B4B">
        <w:rPr>
          <w:rFonts w:ascii="Arial" w:hAnsi="Arial" w:cs="Arial"/>
          <w:sz w:val="24"/>
          <w:szCs w:val="24"/>
        </w:rPr>
        <w:t>-203</w:t>
      </w:r>
      <w:r w:rsidR="00DB1AC5">
        <w:rPr>
          <w:rFonts w:ascii="Arial" w:hAnsi="Arial" w:cs="Arial"/>
          <w:sz w:val="24"/>
          <w:szCs w:val="24"/>
        </w:rPr>
        <w:t>3</w:t>
      </w:r>
      <w:r w:rsidRPr="00136B4B">
        <w:rPr>
          <w:rFonts w:ascii="Arial" w:hAnsi="Arial" w:cs="Arial"/>
          <w:sz w:val="24"/>
          <w:szCs w:val="24"/>
        </w:rPr>
        <w:t xml:space="preserve"> podlegać będzie zatwierdzeniu w drodze odrębnej uchwały, przez Radę Gminy </w:t>
      </w:r>
      <w:r w:rsidR="003D1E15">
        <w:rPr>
          <w:rFonts w:ascii="Arial" w:hAnsi="Arial" w:cs="Arial"/>
          <w:sz w:val="24"/>
          <w:szCs w:val="24"/>
        </w:rPr>
        <w:t>Wijewo</w:t>
      </w:r>
      <w:r w:rsidRPr="00136B4B">
        <w:rPr>
          <w:rFonts w:ascii="Arial" w:hAnsi="Arial" w:cs="Arial"/>
          <w:sz w:val="24"/>
          <w:szCs w:val="24"/>
        </w:rPr>
        <w:t>. Z dniem uchwalenia Strategii rozwoju Zespół  ds. opracowania Strategii rozwoju ulega rozwiązaniu.</w:t>
      </w:r>
    </w:p>
    <w:p w14:paraId="5B79DCCB" w14:textId="77777777" w:rsidR="00136B4B" w:rsidRPr="003D1E15" w:rsidRDefault="00136B4B" w:rsidP="00136B4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D1E15">
        <w:rPr>
          <w:rFonts w:ascii="Arial" w:hAnsi="Arial" w:cs="Arial"/>
          <w:b/>
          <w:bCs/>
          <w:sz w:val="24"/>
          <w:szCs w:val="24"/>
        </w:rPr>
        <w:t xml:space="preserve">§ </w:t>
      </w:r>
      <w:r w:rsidR="003D1E15">
        <w:rPr>
          <w:rFonts w:ascii="Arial" w:hAnsi="Arial" w:cs="Arial"/>
          <w:b/>
          <w:bCs/>
          <w:sz w:val="24"/>
          <w:szCs w:val="24"/>
        </w:rPr>
        <w:t>5</w:t>
      </w:r>
    </w:p>
    <w:p w14:paraId="6C942CE5" w14:textId="34FE591D" w:rsidR="00136B4B" w:rsidRPr="00136B4B" w:rsidRDefault="00136B4B" w:rsidP="00136B4B">
      <w:pPr>
        <w:rPr>
          <w:rFonts w:ascii="Arial" w:hAnsi="Arial" w:cs="Arial"/>
          <w:sz w:val="24"/>
          <w:szCs w:val="24"/>
        </w:rPr>
      </w:pPr>
      <w:r w:rsidRPr="00136B4B">
        <w:rPr>
          <w:rFonts w:ascii="Arial" w:hAnsi="Arial" w:cs="Arial"/>
          <w:sz w:val="24"/>
          <w:szCs w:val="24"/>
        </w:rPr>
        <w:t xml:space="preserve">Wykonanie Zarządzenia powierza się Sekretarzowi Gminy. </w:t>
      </w:r>
    </w:p>
    <w:p w14:paraId="3299B4A9" w14:textId="77777777" w:rsidR="00E20FC9" w:rsidRDefault="00E20FC9" w:rsidP="00E20FC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91BF671" w14:textId="10CA0E77" w:rsidR="00E20FC9" w:rsidRDefault="00136B4B" w:rsidP="00E20FC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D1E15">
        <w:rPr>
          <w:rFonts w:ascii="Arial" w:hAnsi="Arial" w:cs="Arial"/>
          <w:b/>
          <w:bCs/>
          <w:sz w:val="24"/>
          <w:szCs w:val="24"/>
        </w:rPr>
        <w:lastRenderedPageBreak/>
        <w:t xml:space="preserve">§ </w:t>
      </w:r>
      <w:r w:rsidR="003D1E15">
        <w:rPr>
          <w:rFonts w:ascii="Arial" w:hAnsi="Arial" w:cs="Arial"/>
          <w:b/>
          <w:bCs/>
          <w:sz w:val="24"/>
          <w:szCs w:val="24"/>
        </w:rPr>
        <w:t>6</w:t>
      </w:r>
    </w:p>
    <w:p w14:paraId="660EE6B4" w14:textId="7FCA25E0" w:rsidR="00715DF9" w:rsidRPr="00977BFD" w:rsidRDefault="00136B4B" w:rsidP="00E20FC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36B4B">
        <w:rPr>
          <w:rFonts w:ascii="Arial" w:hAnsi="Arial" w:cs="Arial"/>
          <w:sz w:val="24"/>
          <w:szCs w:val="24"/>
        </w:rPr>
        <w:t xml:space="preserve">Zarządzenie wchodzi w życie z dniem popisania. </w:t>
      </w:r>
    </w:p>
    <w:sectPr w:rsidR="00715DF9" w:rsidRPr="00977BFD" w:rsidSect="00D33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B3F3C"/>
    <w:multiLevelType w:val="hybridMultilevel"/>
    <w:tmpl w:val="3C1A3F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4B66391"/>
    <w:multiLevelType w:val="multilevel"/>
    <w:tmpl w:val="F0E2BD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6C44341"/>
    <w:multiLevelType w:val="hybridMultilevel"/>
    <w:tmpl w:val="E81C0E42"/>
    <w:lvl w:ilvl="0" w:tplc="0415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7A2C754E">
      <w:start w:val="1"/>
      <w:numFmt w:val="decimal"/>
      <w:lvlText w:val="%2)"/>
      <w:lvlJc w:val="left"/>
      <w:pPr>
        <w:tabs>
          <w:tab w:val="num" w:pos="1504"/>
        </w:tabs>
        <w:ind w:left="150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abstractNum w:abstractNumId="3" w15:restartNumberingAfterBreak="0">
    <w:nsid w:val="3D1752A8"/>
    <w:multiLevelType w:val="hybridMultilevel"/>
    <w:tmpl w:val="77BE20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9FB65F8"/>
    <w:multiLevelType w:val="multilevel"/>
    <w:tmpl w:val="6B983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86E2B5F"/>
    <w:multiLevelType w:val="multilevel"/>
    <w:tmpl w:val="32566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0D02E13"/>
    <w:multiLevelType w:val="hybridMultilevel"/>
    <w:tmpl w:val="ACC8FB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86625378">
    <w:abstractNumId w:val="2"/>
  </w:num>
  <w:num w:numId="2" w16cid:durableId="447822780">
    <w:abstractNumId w:val="3"/>
  </w:num>
  <w:num w:numId="3" w16cid:durableId="592248865">
    <w:abstractNumId w:val="5"/>
  </w:num>
  <w:num w:numId="4" w16cid:durableId="1281642806">
    <w:abstractNumId w:val="1"/>
  </w:num>
  <w:num w:numId="5" w16cid:durableId="1602835180">
    <w:abstractNumId w:val="4"/>
  </w:num>
  <w:num w:numId="6" w16cid:durableId="1184367890">
    <w:abstractNumId w:val="6"/>
  </w:num>
  <w:num w:numId="7" w16cid:durableId="2063861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DA6"/>
    <w:rsid w:val="00033FD6"/>
    <w:rsid w:val="00046AD4"/>
    <w:rsid w:val="000649EF"/>
    <w:rsid w:val="000F747D"/>
    <w:rsid w:val="00136B4B"/>
    <w:rsid w:val="00180E07"/>
    <w:rsid w:val="00182918"/>
    <w:rsid w:val="00231119"/>
    <w:rsid w:val="00233A65"/>
    <w:rsid w:val="00371DA6"/>
    <w:rsid w:val="003C48C6"/>
    <w:rsid w:val="003C7F98"/>
    <w:rsid w:val="003D1E15"/>
    <w:rsid w:val="00410F9F"/>
    <w:rsid w:val="00457EF2"/>
    <w:rsid w:val="00473D83"/>
    <w:rsid w:val="005132DD"/>
    <w:rsid w:val="005D557E"/>
    <w:rsid w:val="00675152"/>
    <w:rsid w:val="0068485A"/>
    <w:rsid w:val="006C0669"/>
    <w:rsid w:val="00715DF9"/>
    <w:rsid w:val="007528C2"/>
    <w:rsid w:val="007819EE"/>
    <w:rsid w:val="00871636"/>
    <w:rsid w:val="00891BE2"/>
    <w:rsid w:val="008D1B11"/>
    <w:rsid w:val="008E2FBE"/>
    <w:rsid w:val="00977BFD"/>
    <w:rsid w:val="00A71A4F"/>
    <w:rsid w:val="00A77948"/>
    <w:rsid w:val="00AB2970"/>
    <w:rsid w:val="00B62175"/>
    <w:rsid w:val="00BD0538"/>
    <w:rsid w:val="00C145F5"/>
    <w:rsid w:val="00CE685A"/>
    <w:rsid w:val="00D33896"/>
    <w:rsid w:val="00D70640"/>
    <w:rsid w:val="00DB1AC5"/>
    <w:rsid w:val="00E20FC9"/>
    <w:rsid w:val="00EB4513"/>
    <w:rsid w:val="00F32CCE"/>
    <w:rsid w:val="00F6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CFD58E"/>
  <w14:defaultImageDpi w14:val="0"/>
  <w15:docId w15:val="{73E8FC81-140A-425A-8EC1-7C38F7611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DA6"/>
    <w:pPr>
      <w:spacing w:line="256" w:lineRule="auto"/>
    </w:pPr>
    <w:rPr>
      <w:rFonts w:eastAsia="Times New Roman"/>
      <w:lang w:eastAsia="en-US"/>
    </w:rPr>
  </w:style>
  <w:style w:type="paragraph" w:styleId="Nagwek3">
    <w:name w:val="heading 3"/>
    <w:basedOn w:val="Normalny"/>
    <w:link w:val="Nagwek3Znak"/>
    <w:uiPriority w:val="99"/>
    <w:qFormat/>
    <w:rsid w:val="007528C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7528C2"/>
    <w:rPr>
      <w:rFonts w:ascii="Times New Roman" w:hAnsi="Times New Roman"/>
      <w:b/>
      <w:sz w:val="27"/>
      <w:lang w:val="x-none" w:eastAsia="pl-PL"/>
    </w:rPr>
  </w:style>
  <w:style w:type="paragraph" w:customStyle="1" w:styleId="Bezodstpw1">
    <w:name w:val="Bez odstępów1"/>
    <w:uiPriority w:val="99"/>
    <w:rsid w:val="00371DA6"/>
    <w:pPr>
      <w:spacing w:after="0" w:line="240" w:lineRule="auto"/>
    </w:pPr>
    <w:rPr>
      <w:rFonts w:eastAsia="Times New Roman"/>
      <w:lang w:eastAsia="en-US"/>
    </w:rPr>
  </w:style>
  <w:style w:type="paragraph" w:styleId="Akapitzlist">
    <w:name w:val="List Paragraph"/>
    <w:basedOn w:val="Normalny"/>
    <w:uiPriority w:val="99"/>
    <w:qFormat/>
    <w:rsid w:val="00371DA6"/>
    <w:pPr>
      <w:ind w:left="720"/>
      <w:contextualSpacing/>
    </w:pPr>
  </w:style>
  <w:style w:type="paragraph" w:customStyle="1" w:styleId="ng-scope">
    <w:name w:val="ng-scope"/>
    <w:basedOn w:val="Normalny"/>
    <w:uiPriority w:val="99"/>
    <w:rsid w:val="00371DA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character" w:customStyle="1" w:styleId="ng-binding">
    <w:name w:val="ng-binding"/>
    <w:uiPriority w:val="99"/>
    <w:rsid w:val="00752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12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Referat Spraw Obywatelskich i Organizacyjnych</dc:creator>
  <cp:keywords/>
  <dc:description/>
  <cp:lastModifiedBy>Referat Spraw Obywatelskich i Organizacyjnych</cp:lastModifiedBy>
  <cp:revision>7</cp:revision>
  <cp:lastPrinted>2023-07-11T12:06:00Z</cp:lastPrinted>
  <dcterms:created xsi:type="dcterms:W3CDTF">2023-07-10T10:58:00Z</dcterms:created>
  <dcterms:modified xsi:type="dcterms:W3CDTF">2023-08-18T06:15:00Z</dcterms:modified>
</cp:coreProperties>
</file>