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bookmarkStart w:id="0" w:name="__DdeLink__1924_413054558"/>
      <w:bookmarkStart w:id="1" w:name="__DdeLink__55_667710934"/>
      <w:r>
        <w:rPr>
          <w:rFonts w:cs="tiarial;Cambria"/>
          <w:b/>
          <w:bCs/>
        </w:rPr>
        <w:t>Zarządzenie Nr 0050.2.131.2022</w:t>
      </w:r>
      <w:bookmarkEnd w:id="0"/>
      <w:bookmarkEnd w:id="1"/>
      <w:r>
        <w:rPr>
          <w:rFonts w:cs="tiarial;Cambria"/>
          <w:b/>
          <w:bCs/>
        </w:rPr>
        <w:br/>
        <w:t xml:space="preserve">Wójta Gminy Wijewo </w:t>
        <w:br/>
        <w:t>z dnia 1 grudnia 2022r.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</w:rPr>
      </w:pPr>
      <w:r>
        <w:rPr>
          <w:rFonts w:cs="tiarial;Cambria"/>
          <w:b/>
          <w:bCs/>
        </w:rPr>
        <w:t>w sprawie udzielenia pracownikowi Gminnego Ośrodka Pomocy Społecznej w Wijewie upoważnienia do prowadzenia postępowań w sprawach dotyczących wypłaty dodatku  elektrycznego</w:t>
      </w:r>
      <w:r>
        <w:rPr>
          <w:rFonts w:cs="tiarial;Cambria"/>
          <w:b/>
          <w:bCs/>
          <w:i w:val="false"/>
          <w:caps w:val="false"/>
          <w:smallCaps w:val="false"/>
          <w:color w:val="1B1B1B"/>
          <w:spacing w:val="0"/>
          <w:sz w:val="24"/>
        </w:rPr>
        <w:t> </w:t>
      </w:r>
      <w:r>
        <w:rPr>
          <w:rFonts w:cs="tiarial;Cambria"/>
          <w:b/>
          <w:bCs/>
        </w:rPr>
        <w:t xml:space="preserve">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/>
          <w:sz w:val="24"/>
          <w:szCs w:val="24"/>
        </w:rPr>
      </w:pPr>
      <w:r>
        <w:rPr>
          <w:rFonts w:cs="tiarial;Cambria"/>
          <w:b w:val="false"/>
          <w:i w:val="false"/>
          <w:caps w:val="false"/>
          <w:smallCaps w:val="false"/>
          <w:spacing w:val="0"/>
          <w:sz w:val="24"/>
          <w:szCs w:val="24"/>
        </w:rPr>
        <w:t>Na podstawie art. 34 ust. 2 Ustawy z dnia 7 października 2022r. o szczególnych rozwiązaniach służących ochronie odbiorców energii elektrycznej w 2023r.  w związku z sytuacją na rynku energii elektrycznej  (Dz. U. z 2022r. Poz. 2127 ze zm.), zarządzam co następuje</w:t>
      </w:r>
      <w:r>
        <w:rPr>
          <w:rFonts w:cs="tiarial;Cambria"/>
          <w:sz w:val="24"/>
          <w:szCs w:val="24"/>
        </w:rPr>
        <w:t xml:space="preserve"> 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</w:rPr>
      </w:pPr>
      <w:r>
        <w:rPr>
          <w:rFonts w:cs="tiarial;Cambria"/>
        </w:rPr>
        <w:br/>
      </w:r>
      <w:r>
        <w:rPr>
          <w:rFonts w:cs="tiarial;Cambria"/>
          <w:b w:val="false"/>
          <w:bCs w:val="false"/>
        </w:rPr>
        <w:t xml:space="preserve">Upoważniam Panią Barbarę Kasperską – pracownika Gminnego Ośrodka Pomocy Społecznej </w:t>
        <w:br/>
        <w:t>w Wijewie do prowadzenia postępowań w sprawach dotyczących wypłaty dodatku  elektrycznego</w:t>
      </w:r>
      <w:r>
        <w:rPr>
          <w:rFonts w:cs="tiarial;Cambria"/>
          <w:b w:val="false"/>
          <w:bCs w:val="false"/>
          <w:i w:val="false"/>
          <w:caps w:val="false"/>
          <w:smallCaps w:val="false"/>
          <w:color w:val="1B1B1B"/>
          <w:spacing w:val="0"/>
          <w:sz w:val="24"/>
        </w:rPr>
        <w:t xml:space="preserve">, </w:t>
        <w:br/>
        <w:t>z wyłączeniem wydawania w ty</w:t>
      </w:r>
      <w:r>
        <w:rPr>
          <w:rFonts w:cs="tiarial;Cambria"/>
          <w:b w:val="false"/>
          <w:bCs w:val="false"/>
        </w:rPr>
        <w:t>ch sprawach rozstrzygnięć.</w:t>
        <w:br/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mes New Roman" w:hAnsi="Times New Roman" w:cs="tiarial;Cambria"/>
        </w:rPr>
      </w:pPr>
      <w:r>
        <w:rPr>
          <w:rFonts w:cs="tiarial;Cambria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 w:cs="tiarial;Cambria"/>
        </w:rPr>
      </w:pPr>
      <w:r>
        <w:rPr>
          <w:rFonts w:cs="tiarial;Cambria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/>
        </w:rPr>
        <w:t xml:space="preserve"> </w:t>
      </w:r>
      <w:r>
        <w:rPr>
          <w:rFonts w:cs="tiarial;Cambria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/>
        </w:rPr>
        <w:tab/>
        <w:tab/>
        <w:tab/>
        <w:tab/>
        <w:tab/>
        <w:tab/>
      </w:r>
      <w:r>
        <w:rPr>
          <w:rFonts w:cs="tiarial;Cambria"/>
        </w:rPr>
        <w:t xml:space="preserve">    Wójt Gminy Wijewo</w:t>
        <w:br/>
        <w:tab/>
        <w:tab/>
        <w:tab/>
        <w:tab/>
        <w:tab/>
        <w:tab/>
        <w:tab/>
        <w:t xml:space="preserve">                [- ] Mieczysław Drożdżyński</w:t>
        <w:tab/>
      </w:r>
    </w:p>
    <w:p>
      <w:pPr>
        <w:pStyle w:val="Normal"/>
        <w:rPr/>
      </w:pPr>
      <w:r>
        <w:rPr>
          <w:rFonts w:cs="tiarial;Cambria"/>
        </w:rPr>
        <w:tab/>
        <w:tab/>
        <w:tab/>
        <w:tab/>
        <w:tab/>
        <w:tab/>
        <w:tab/>
        <w:t xml:space="preserve">            </w:t>
        <w:tab/>
        <w:t xml:space="preserve">    </w:t>
      </w:r>
      <w:r>
        <w:rPr>
          <w:rFonts w:cs="tiarial;Cambria"/>
        </w:rPr>
        <w:tab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cp:lastPrinted>2022-12-08T08:56:21Z</cp:lastPrinted>
  <dcterms:modified xsi:type="dcterms:W3CDTF">2022-12-08T08:59:34Z</dcterms:modified>
  <cp:revision>6</cp:revision>
</cp:coreProperties>
</file>