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42F2D" w14:textId="04B10214" w:rsidR="00626872" w:rsidRDefault="00215B51" w:rsidP="00215B51">
      <w:pPr>
        <w:jc w:val="both"/>
        <w:rPr>
          <w:rFonts w:ascii="Arial" w:hAnsi="Arial" w:cs="Arial"/>
          <w:color w:val="333333"/>
          <w:shd w:val="clear" w:color="auto" w:fill="FFFFFF"/>
        </w:rPr>
      </w:pPr>
      <w:r w:rsidRPr="00215B51">
        <w:rPr>
          <w:rFonts w:ascii="Arial" w:hAnsi="Arial" w:cs="Arial"/>
          <w:color w:val="333333"/>
          <w:shd w:val="clear" w:color="auto" w:fill="FFFFFF"/>
        </w:rPr>
        <w:t xml:space="preserve">Zgodnie z art. </w:t>
      </w:r>
      <w:r w:rsidR="00FB22B8">
        <w:rPr>
          <w:rFonts w:ascii="Arial" w:hAnsi="Arial" w:cs="Arial"/>
          <w:color w:val="333333"/>
          <w:shd w:val="clear" w:color="auto" w:fill="FFFFFF"/>
        </w:rPr>
        <w:t>6 ust. 2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ustawy z dnia 27 października 2022 o zakupie preferencyjnym paliwa stałego dla gospodarstw domowych (Dz.U.2022</w:t>
      </w:r>
      <w:r w:rsidR="00A32BC1">
        <w:rPr>
          <w:rFonts w:ascii="Arial" w:hAnsi="Arial" w:cs="Arial"/>
          <w:color w:val="333333"/>
          <w:shd w:val="clear" w:color="auto" w:fill="FFFFFF"/>
        </w:rPr>
        <w:t xml:space="preserve">r, </w:t>
      </w:r>
      <w:r w:rsidRPr="00215B51">
        <w:rPr>
          <w:rFonts w:ascii="Arial" w:hAnsi="Arial" w:cs="Arial"/>
          <w:color w:val="333333"/>
          <w:shd w:val="clear" w:color="auto" w:fill="FFFFFF"/>
        </w:rPr>
        <w:t>poz.2236) Wójt Gminy Wijewo</w:t>
      </w:r>
      <w:r>
        <w:rPr>
          <w:rFonts w:ascii="Arial" w:hAnsi="Arial" w:cs="Arial"/>
          <w:color w:val="333333"/>
          <w:shd w:val="clear" w:color="auto" w:fill="FFFFFF"/>
        </w:rPr>
        <w:t xml:space="preserve"> informuje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br/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o </w:t>
      </w:r>
      <w:r w:rsidR="00FB22B8">
        <w:rPr>
          <w:rFonts w:ascii="Arial" w:hAnsi="Arial" w:cs="Arial"/>
          <w:color w:val="333333"/>
          <w:shd w:val="clear" w:color="auto" w:fill="FFFFFF"/>
        </w:rPr>
        <w:t>udzieleniu zamówienia w sprawie preferencyjnej sprzedaży paliwa stałego.</w:t>
      </w:r>
    </w:p>
    <w:p w14:paraId="15A95CEF" w14:textId="5AA124E1" w:rsidR="001B3A24" w:rsidRDefault="001B3A24" w:rsidP="00215B51">
      <w:pPr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Dane dotyczące udzielonego zamówienia:</w:t>
      </w:r>
    </w:p>
    <w:p w14:paraId="7310AA25" w14:textId="6E6A8846" w:rsidR="001B3A24" w:rsidRPr="006B421F" w:rsidRDefault="001B3A24" w:rsidP="001B3A24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Nazwa i adres siedziby zamawiającego:</w:t>
      </w:r>
    </w:p>
    <w:p w14:paraId="07FAC797" w14:textId="173F2B7A" w:rsidR="001B3A24" w:rsidRPr="006B421F" w:rsidRDefault="001B3A24" w:rsidP="001B3A24">
      <w:pPr>
        <w:pStyle w:val="Akapitzlist"/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Gmina Wijewo, ul. Parkowa 1, 64-150 Wijewo</w:t>
      </w:r>
    </w:p>
    <w:p w14:paraId="6D73AD9A" w14:textId="3B68D4EB" w:rsidR="001B3A24" w:rsidRPr="006B421F" w:rsidRDefault="001B3A24" w:rsidP="001B3A24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Data i miejsce zawarcia umowy.</w:t>
      </w:r>
    </w:p>
    <w:p w14:paraId="3FBD17CC" w14:textId="71C92EDB" w:rsidR="001B3A24" w:rsidRPr="006B421F" w:rsidRDefault="001B3A24" w:rsidP="001B3A24">
      <w:pPr>
        <w:pStyle w:val="Akapitzlist"/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24.11.2022 r. – umowa zawarta droga elektroniczną</w:t>
      </w:r>
    </w:p>
    <w:p w14:paraId="4E178AAF" w14:textId="379DEC8D" w:rsidR="001B3A24" w:rsidRPr="006B421F" w:rsidRDefault="001B3A24" w:rsidP="001B3A24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Opis przedmiotu umowy:</w:t>
      </w:r>
    </w:p>
    <w:p w14:paraId="3396F50F" w14:textId="77777777" w:rsidR="001B3A24" w:rsidRPr="006B421F" w:rsidRDefault="001B3A24" w:rsidP="001B3A24">
      <w:pPr>
        <w:pStyle w:val="Akapitzlist"/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Złożenie zamówienia na zakup 525 ton węgla kamiennego. Rzeczywista ilość węgla jaka zostanie zakupiona w ramach Umowy, wynikać będzie z zawieranych przez Strony umowy zamówień.</w:t>
      </w:r>
    </w:p>
    <w:p w14:paraId="4088C17A" w14:textId="79F06A31" w:rsidR="001B3A24" w:rsidRPr="006B421F" w:rsidRDefault="001B3A24" w:rsidP="001B3A24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Cena sprzedaży węgla kamiennego sprzedawanego w ramach Umowy:</w:t>
      </w:r>
    </w:p>
    <w:p w14:paraId="307743E4" w14:textId="1726C6C0" w:rsidR="001B3A24" w:rsidRPr="006B421F" w:rsidRDefault="001B3A24" w:rsidP="001B3A24">
      <w:pPr>
        <w:pStyle w:val="Akapitzlist"/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>1,500,00 zł/tonę brutto.</w:t>
      </w:r>
    </w:p>
    <w:p w14:paraId="45A36B6C" w14:textId="75993E2C" w:rsidR="001B3A24" w:rsidRPr="006B421F" w:rsidRDefault="001B3A24" w:rsidP="001B3A24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B421F">
        <w:rPr>
          <w:rFonts w:ascii="Arial" w:hAnsi="Arial" w:cs="Arial"/>
        </w:rPr>
        <w:t xml:space="preserve">Wskazanie okoliczności faktycznych </w:t>
      </w:r>
      <w:r w:rsidR="00AF2B61" w:rsidRPr="006B421F">
        <w:rPr>
          <w:rFonts w:ascii="Arial" w:hAnsi="Arial" w:cs="Arial"/>
        </w:rPr>
        <w:t>uzasadniających udzieleni zamówienia bez stosowania przepisów ustawy z dnia 11 września 2019 r. – Prawo zamówień publicznych.</w:t>
      </w:r>
    </w:p>
    <w:p w14:paraId="12F31B31" w14:textId="2EC627C9" w:rsidR="00AF2B61" w:rsidRDefault="00B244D3" w:rsidP="00AF2B61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 art. 6 ust. 1 </w:t>
      </w:r>
      <w:r w:rsidRPr="00B244D3">
        <w:rPr>
          <w:rFonts w:ascii="Arial" w:hAnsi="Arial" w:cs="Arial"/>
        </w:rPr>
        <w:t>ustawy z dnia 11 września 2019 r. – Prawo zamówień publicznych</w:t>
      </w:r>
      <w:r>
        <w:rPr>
          <w:rFonts w:ascii="Arial" w:hAnsi="Arial" w:cs="Arial"/>
        </w:rPr>
        <w:t>, odstępuje się od st</w:t>
      </w:r>
      <w:r w:rsidRPr="00B244D3">
        <w:rPr>
          <w:rFonts w:ascii="Arial" w:hAnsi="Arial" w:cs="Arial"/>
        </w:rPr>
        <w:t>o</w:t>
      </w:r>
      <w:r>
        <w:rPr>
          <w:rFonts w:ascii="Arial" w:hAnsi="Arial" w:cs="Arial"/>
        </w:rPr>
        <w:t>so</w:t>
      </w:r>
      <w:r w:rsidRPr="00B244D3">
        <w:rPr>
          <w:rFonts w:ascii="Arial" w:hAnsi="Arial" w:cs="Arial"/>
        </w:rPr>
        <w:t>wania przepisów o zamówieniach publicznych</w:t>
      </w:r>
      <w:r>
        <w:rPr>
          <w:rFonts w:ascii="Arial" w:hAnsi="Arial" w:cs="Arial"/>
        </w:rPr>
        <w:t>.</w:t>
      </w:r>
    </w:p>
    <w:p w14:paraId="02F12955" w14:textId="5E0FFAF9" w:rsidR="00B244D3" w:rsidRDefault="00B244D3" w:rsidP="00B244D3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Nazwa podmiotu, z którym została zawarta umowa.</w:t>
      </w:r>
    </w:p>
    <w:p w14:paraId="261C1600" w14:textId="036DF5C8" w:rsidR="00B244D3" w:rsidRDefault="00B244D3" w:rsidP="00B244D3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>PGE PALIWA  Sp. z o.o. z siedzibą: Kraków ul. Ciepłownicza 1, 31-587 Kraków</w:t>
      </w:r>
    </w:p>
    <w:p w14:paraId="2C7A9A54" w14:textId="767F437B" w:rsidR="00B244D3" w:rsidRDefault="00B244D3" w:rsidP="00B244D3">
      <w:pPr>
        <w:pStyle w:val="Akapitzlist"/>
        <w:jc w:val="both"/>
        <w:rPr>
          <w:rFonts w:ascii="Arial" w:hAnsi="Arial" w:cs="Arial"/>
        </w:rPr>
      </w:pPr>
    </w:p>
    <w:p w14:paraId="45B970C9" w14:textId="77777777" w:rsidR="00B244D3" w:rsidRDefault="00B244D3" w:rsidP="00B244D3">
      <w:pPr>
        <w:pStyle w:val="Akapitzlist"/>
        <w:jc w:val="right"/>
        <w:rPr>
          <w:rFonts w:ascii="Arial" w:hAnsi="Arial" w:cs="Arial"/>
        </w:rPr>
      </w:pPr>
    </w:p>
    <w:p w14:paraId="0B4CC404" w14:textId="652E8BE3" w:rsidR="00B244D3" w:rsidRDefault="00B244D3" w:rsidP="00B244D3">
      <w:pPr>
        <w:pStyle w:val="Akapitzlist"/>
        <w:jc w:val="right"/>
        <w:rPr>
          <w:rFonts w:ascii="Arial" w:hAnsi="Arial" w:cs="Arial"/>
        </w:rPr>
      </w:pPr>
      <w:r>
        <w:rPr>
          <w:rFonts w:ascii="Arial" w:hAnsi="Arial" w:cs="Arial"/>
        </w:rPr>
        <w:t>Wójt Gminy Wijewo</w:t>
      </w:r>
    </w:p>
    <w:p w14:paraId="301A11EA" w14:textId="732E0377" w:rsidR="00B244D3" w:rsidRDefault="00B244D3" w:rsidP="00B244D3">
      <w:pPr>
        <w:pStyle w:val="Akapitzlist"/>
        <w:jc w:val="right"/>
        <w:rPr>
          <w:rFonts w:ascii="Arial" w:hAnsi="Arial" w:cs="Arial"/>
        </w:rPr>
      </w:pPr>
    </w:p>
    <w:p w14:paraId="4747D4AE" w14:textId="75CA1903" w:rsidR="00B244D3" w:rsidRPr="00B244D3" w:rsidRDefault="00B244D3" w:rsidP="00B244D3">
      <w:pPr>
        <w:pStyle w:val="Akapitzlist"/>
        <w:jc w:val="right"/>
        <w:rPr>
          <w:rFonts w:ascii="Arial" w:hAnsi="Arial" w:cs="Arial"/>
        </w:rPr>
      </w:pPr>
      <w:r>
        <w:rPr>
          <w:rFonts w:ascii="Arial" w:hAnsi="Arial" w:cs="Arial"/>
        </w:rPr>
        <w:t>/-/ Mieczysław Drożdżyński</w:t>
      </w:r>
    </w:p>
    <w:sectPr w:rsidR="00B244D3" w:rsidRPr="00B244D3" w:rsidSect="00626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60CAA"/>
    <w:multiLevelType w:val="hybridMultilevel"/>
    <w:tmpl w:val="B5B0C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827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B51"/>
    <w:rsid w:val="001B3A24"/>
    <w:rsid w:val="00215B51"/>
    <w:rsid w:val="00626872"/>
    <w:rsid w:val="006B421F"/>
    <w:rsid w:val="00A32BC1"/>
    <w:rsid w:val="00AF2B61"/>
    <w:rsid w:val="00B244D3"/>
    <w:rsid w:val="00FB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00938"/>
  <w15:docId w15:val="{B232CF3D-3BD1-4D24-BD0A-1874779F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8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3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175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Wijewo Wijewo</cp:lastModifiedBy>
  <cp:revision>6</cp:revision>
  <dcterms:created xsi:type="dcterms:W3CDTF">2022-11-28T08:22:00Z</dcterms:created>
  <dcterms:modified xsi:type="dcterms:W3CDTF">2022-11-28T10:50:00Z</dcterms:modified>
</cp:coreProperties>
</file>