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bookmarkStart w:id="0" w:name="__DdeLink__250_818316451"/>
      <w:bookmarkStart w:id="1" w:name="__DdeLink__495_296624050"/>
      <w:bookmarkEnd w:id="1"/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 xml:space="preserve">Zarządzenie Nr  </w:t>
      </w:r>
      <w:r>
        <w:rPr>
          <w:rFonts w:cs="Times New Roman" w:ascii="Times New Roman" w:hAnsi="Times New Roman"/>
          <w:b/>
          <w:bCs/>
          <w:sz w:val="24"/>
          <w:szCs w:val="24"/>
          <w:shd w:fill="FFFFFF" w:val="clear"/>
        </w:rPr>
        <w:t>0050.2.7.202</w:t>
      </w:r>
      <w:bookmarkEnd w:id="0"/>
      <w:r>
        <w:rPr>
          <w:rFonts w:cs="Times New Roman" w:ascii="Times New Roman" w:hAnsi="Times New Roman"/>
          <w:b/>
          <w:bCs/>
          <w:sz w:val="24"/>
          <w:szCs w:val="24"/>
          <w:shd w:fill="FFFFFF" w:val="clear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br/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Wójta Gminy Wijewo </w:t>
        <w:br/>
        <w:t>z dnia 14 stycznia 2022r.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hd w:fill="FFFFFF" w:val="clear"/>
        </w:rPr>
      </w:pPr>
      <w:r>
        <w:rPr>
          <w:rFonts w:cs="Times New Roman" w:ascii="Times New Roman" w:hAnsi="Times New Roman"/>
          <w:b/>
          <w:shd w:fill="FFFFFF" w:val="clear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w sprawie udzielenia upoważnienia do prowadzenia postępowań w sprawach świadczeń </w:t>
        <w:br/>
        <w:t xml:space="preserve"> funduszu alimentacyjnego</w:t>
      </w:r>
    </w:p>
    <w:p>
      <w:pPr>
        <w:pStyle w:val="Normal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ind w:firstLine="708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Na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podstawie art. 12 ust. 2 Ustawy z dnia 7 września 2007r. o pomocy osobom uprawnionym do alimentów (t.j. Dz. U. z 2021r. Poz. 877 ze zm. ), zarządzam, co następuje: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§ 1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Upoważniam Panią Magdalenę Ryszewską-  pracownika Gminnego Ośrodka Pomocy Społecznej </w:t>
        <w:br/>
        <w:t xml:space="preserve">w Wijewie do prowadzenia postępowań w sprawach dotyczących świadczeń z funduszu alimentacyjnego.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§ 2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Upoważnienie,  o którym mowa w § 1 wydaje się na czas nieokreślony i wygasa w momencie rozwiązania stosunku pracy.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§ 3</w:t>
      </w:r>
    </w:p>
    <w:p>
      <w:pPr>
        <w:pStyle w:val="Normal"/>
        <w:jc w:val="both"/>
        <w:rPr/>
      </w:pPr>
      <w:bookmarkStart w:id="2" w:name="__DdeLink__151_534390442"/>
      <w:r>
        <w:rPr>
          <w:rFonts w:cs="Times New Roman" w:ascii="Times New Roman" w:hAnsi="Times New Roman"/>
          <w:sz w:val="24"/>
          <w:szCs w:val="24"/>
        </w:rPr>
        <w:t xml:space="preserve">Zarządzenie wchodzi w życie z dniem </w:t>
      </w:r>
      <w:bookmarkEnd w:id="2"/>
      <w:r>
        <w:rPr>
          <w:rFonts w:cs="Times New Roman" w:ascii="Times New Roman" w:hAnsi="Times New Roman"/>
          <w:sz w:val="24"/>
          <w:szCs w:val="24"/>
        </w:rPr>
        <w:t>podpisania.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arial;Cambria"/>
          <w:sz w:val="24"/>
          <w:szCs w:val="24"/>
        </w:rPr>
      </w:pPr>
      <w:bookmarkStart w:id="3" w:name="__DdeLink__495_2966240505"/>
      <w:bookmarkEnd w:id="3"/>
      <w:r>
        <w:rPr>
          <w:rFonts w:cs="tiarial;Cambria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ab/>
        <w:tab/>
        <w:t>Wójt Gminy Wijewo</w:t>
        <w:br/>
        <w:tab/>
        <w:tab/>
        <w:tab/>
        <w:tab/>
        <w:tab/>
        <w:tab/>
        <w:tab/>
        <w:t xml:space="preserve">                              [- ] Mieczysław Drożdżyński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left"/>
        <w:rPr>
          <w:rFonts w:ascii="Times New Roman" w:hAnsi="Times New Roman" w:cs="tiarial;Cambria"/>
          <w:sz w:val="24"/>
          <w:szCs w:val="24"/>
        </w:rPr>
      </w:pPr>
      <w:r>
        <w:rPr>
          <w:rFonts w:cs="tiarial;Cambria" w:ascii="Times New Roman" w:hAnsi="Times New Roman"/>
          <w:sz w:val="24"/>
          <w:szCs w:val="24"/>
        </w:rPr>
        <w:tab/>
        <w:tab/>
        <w:tab/>
        <w:tab/>
        <w:tab/>
        <w:tab/>
        <w:tab/>
        <w:tab/>
        <w:t xml:space="preserve">       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200"/>
        <w:jc w:val="center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l-PL" w:eastAsia="zh-CN" w:bidi="hi-IN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e145c"/>
    <w:pPr>
      <w:widowControl/>
      <w:suppressAutoHyphens w:val="true"/>
      <w:kinsoku w:val="true"/>
      <w:overflowPunct w:val="false"/>
      <w:autoSpaceDE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a2050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ca2050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ca2050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a2050"/>
    <w:rPr>
      <w:rFonts w:ascii="Segoe UI" w:hAnsi="Segoe UI" w:cs="Segoe UI"/>
      <w:sz w:val="18"/>
      <w:szCs w:val="18"/>
    </w:rPr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ca205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ca2050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a205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402a4"/>
    <w:pPr>
      <w:spacing w:before="0" w:after="200"/>
      <w:ind w:left="720" w:hanging="0"/>
      <w:contextualSpacing/>
    </w:pPr>
    <w:rPr/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false"/>
      <w:autoSpaceDE w:val="tru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</w:style>
  <w:style w:type="numbering" w:styleId="WW8Num1">
    <w:name w:val="WW8Num1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BB114-28D0-4373-A1E5-8E762F749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LibreOffice/4.4.5.2$Windows_x86 LibreOffice_project/a22f674fd25a3b6f45bdebf25400ed2adff0ff99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2019-07-01T07:29:00Z</dcterms:created>
  <dc:creator>Ewa</dc:creator>
  <dc:language>pl-PL</dc:language>
  <cp:lastPrinted>2021-04-06T10:26:57Z</cp:lastPrinted>
  <dcterms:modified xsi:type="dcterms:W3CDTF">2022-04-29T10:29:04Z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