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eastAsia="Andale Sans UI" w:cs="Times New Roman" w:ascii="Times New Roman" w:hAnsi="Times New Roman"/>
          <w:b/>
          <w:bCs/>
          <w:sz w:val="24"/>
          <w:szCs w:val="24"/>
          <w:lang w:bidi="en-US"/>
        </w:rPr>
        <w:t xml:space="preserve">                                               </w:t>
      </w:r>
      <w:r>
        <w:rPr>
          <w:rFonts w:eastAsia="Andale Sans UI" w:cs="Times New Roman" w:ascii="Times New Roman" w:hAnsi="Times New Roman"/>
          <w:b/>
          <w:bCs/>
          <w:sz w:val="24"/>
          <w:szCs w:val="24"/>
          <w:lang w:bidi="en-US"/>
        </w:rPr>
        <w:t>Zarządzenie Nr 0050.2.35.2021</w:t>
      </w:r>
      <w:r>
        <w:rPr>
          <w:rFonts w:eastAsia="Andale Sans UI" w:cs="Times New Roman" w:ascii="Times New Roman" w:hAnsi="Times New Roman"/>
          <w:sz w:val="24"/>
          <w:szCs w:val="24"/>
          <w:lang w:bidi="en-US"/>
        </w:rPr>
        <w:br/>
        <w:t xml:space="preserve">                                          Wójta Gminy Wijewo z dnia 6 kwietnia 2021r.</w:t>
      </w:r>
    </w:p>
    <w:p>
      <w:pPr>
        <w:pStyle w:val="Normal"/>
        <w:spacing w:before="0" w:after="283"/>
        <w:jc w:val="left"/>
        <w:rPr>
          <w:rFonts w:ascii="Times New Roman" w:hAnsi="Times New Roman" w:cs="Times New Roman"/>
          <w:b/>
          <w:b/>
          <w:bCs/>
          <w:i w:val="false"/>
          <w:i w:val="false"/>
          <w:iCs w:val="false"/>
        </w:rPr>
      </w:pPr>
      <w:r>
        <w:rPr>
          <w:rFonts w:cs="Times New Roman" w:ascii="Times New Roman" w:hAnsi="Times New Roman"/>
          <w:b/>
          <w:bCs/>
          <w:i w:val="false"/>
          <w:iCs w:val="false"/>
        </w:rPr>
      </w:r>
    </w:p>
    <w:p>
      <w:pPr>
        <w:pStyle w:val="Normal"/>
        <w:spacing w:before="0" w:after="283"/>
        <w:jc w:val="left"/>
        <w:rPr>
          <w:rFonts w:ascii="Times New Roman" w:hAnsi="Times New Roman" w:cs="Times New Roman"/>
          <w:b/>
          <w:b/>
          <w:bCs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/>
          <w:bCs/>
          <w:i w:val="false"/>
          <w:iCs w:val="false"/>
          <w:sz w:val="24"/>
          <w:szCs w:val="24"/>
        </w:rPr>
        <w:t>w sprawie: udzielenia upoważnienia do prowadzenia postępowań w sprawach świadczenia wychowawczego</w:t>
      </w:r>
    </w:p>
    <w:p>
      <w:pPr>
        <w:pStyle w:val="Normal"/>
        <w:spacing w:before="0" w:after="283"/>
        <w:jc w:val="left"/>
        <w:rPr/>
      </w:pPr>
      <w:r>
        <w:rPr>
          <w:rFonts w:cs="Times New Roman" w:ascii="Times New Roman" w:hAnsi="Times New Roman"/>
        </w:rPr>
        <w:br/>
        <w:br/>
      </w:r>
      <w:r>
        <w:rPr>
          <w:rFonts w:cs="Times New Roman" w:ascii="Times New Roman" w:hAnsi="Times New Roman"/>
          <w:sz w:val="24"/>
          <w:szCs w:val="24"/>
        </w:rPr>
        <w:t>Na podstawie art. 1</w:t>
      </w:r>
      <w:bookmarkStart w:id="0" w:name="__DdeLink__87_525303750"/>
      <w:r>
        <w:rPr>
          <w:rFonts w:cs="Times New Roman" w:ascii="Times New Roman" w:hAnsi="Times New Roman"/>
          <w:sz w:val="24"/>
          <w:szCs w:val="24"/>
        </w:rPr>
        <w:t>0 ust. 2 ustawy z dnia 11 lutego 2016 r. o pomocy państwa w wychowywaniu dzieci (t.j. Dz. U. z 2019, poz. 2407 ze zm.)</w:t>
      </w:r>
      <w:bookmarkEnd w:id="0"/>
      <w:r>
        <w:rPr>
          <w:rFonts w:cs="Times New Roman" w:ascii="Times New Roman" w:hAnsi="Times New Roman"/>
          <w:sz w:val="24"/>
          <w:szCs w:val="24"/>
        </w:rPr>
        <w:t>, zarządzam co następuje:</w:t>
      </w:r>
    </w:p>
    <w:p>
      <w:pPr>
        <w:pStyle w:val="Normal"/>
        <w:spacing w:before="0" w:after="283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      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§1</w:t>
      </w:r>
    </w:p>
    <w:p>
      <w:pPr>
        <w:pStyle w:val="Normal"/>
        <w:spacing w:before="0" w:after="283"/>
        <w:jc w:val="left"/>
        <w:rPr/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Upoważniam Panią Aleksandrę Mikołajczuk  - zatrudnioną w Gminnym Ośrodku Pomocy Społecznej w Wijewie na stanowisku pomoc administracyjna, do </w:t>
      </w:r>
      <w:r>
        <w:rPr>
          <w:rFonts w:cs="Times New Roman" w:ascii="Times New Roman" w:hAnsi="Times New Roman"/>
          <w:sz w:val="24"/>
          <w:szCs w:val="24"/>
        </w:rPr>
        <w:t xml:space="preserve">prowadzenia postępowań w sprawach z zakresu świadczenia wychowawczego. </w:t>
        <w:br/>
        <w:br/>
        <w:t xml:space="preserve">                                                                 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§ 2 </w:t>
      </w:r>
    </w:p>
    <w:p>
      <w:pPr>
        <w:pStyle w:val="Normal"/>
        <w:spacing w:before="0" w:after="28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Upoważnienie udziela się na czas trwania umowy o pracę. Upoważnienie wygasa także z chwilą jego cofnięcia albo odwołania upoważnionego pracownika ze stanowiska.</w:t>
      </w:r>
    </w:p>
    <w:p>
      <w:pPr>
        <w:pStyle w:val="Normal"/>
        <w:spacing w:before="0" w:after="28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§ 3</w:t>
      </w:r>
    </w:p>
    <w:p>
      <w:pPr>
        <w:pStyle w:val="Normal"/>
        <w:spacing w:before="0" w:after="28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Zarządzenie wchodzi w życie z dniem podjęcia.</w:t>
      </w:r>
    </w:p>
    <w:p>
      <w:pPr>
        <w:pStyle w:val="Normal"/>
        <w:spacing w:before="0" w:after="28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276" w:before="0" w:after="283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</w:t>
      </w:r>
      <w:r>
        <w:rPr>
          <w:rFonts w:cs="Times New Roman" w:ascii="Times New Roman" w:hAnsi="Times New Roman"/>
        </w:rPr>
        <w:tab/>
        <w:tab/>
        <w:tab/>
        <w:tab/>
        <w:tab/>
        <w:tab/>
        <w:tab/>
        <w:tab/>
        <w:t xml:space="preserve">  </w:t>
      </w:r>
      <w:r>
        <w:rPr>
          <w:rFonts w:cs="Times New Roman" w:ascii="Times New Roman" w:hAnsi="Times New Roman"/>
        </w:rPr>
        <w:t>Wójt Gminy Wijewo</w:t>
        <w:br/>
        <w:tab/>
        <w:tab/>
        <w:tab/>
        <w:tab/>
        <w:tab/>
        <w:tab/>
        <w:tab/>
        <w:tab/>
        <w:t>(-) Mieczysław Drożdżyński</w:t>
      </w:r>
    </w:p>
    <w:p>
      <w:pPr>
        <w:pStyle w:val="Normal"/>
        <w:spacing w:before="0" w:after="283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ab/>
        <w:tab/>
        <w:tab/>
        <w:tab/>
        <w:tab/>
        <w:tab/>
        <w:tab/>
        <w:tab/>
        <w:tab/>
        <w:tab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Arial"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l-PL" w:eastAsia="zh-CN" w:bidi="hi-IN"/>
      </w:rPr>
    </w:rPrDefault>
    <w:pPrDefault>
      <w:pPr>
        <w:spacing w:lineRule="auto" w:line="276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  <w:spacing w:lineRule="auto" w:line="276"/>
    </w:pPr>
    <w:rPr>
      <w:rFonts w:ascii="Liberation Serif" w:hAnsi="Liberation Serif" w:eastAsia="SimSun" w:cs="Mangal"/>
      <w:color w:val="auto"/>
      <w:sz w:val="24"/>
      <w:szCs w:val="24"/>
      <w:lang w:val="zxx" w:eastAsia="zxx" w:bidi="zxx"/>
    </w:rPr>
  </w:style>
  <w:style w:type="paragraph" w:styleId="Nagwek1">
    <w:name w:val="Nagłówek 1"/>
    <w:basedOn w:val="Nagwek"/>
    <w:next w:val="Tretekstu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Nagwek2">
    <w:name w:val="Nagłówek 2"/>
    <w:basedOn w:val="Nagwek"/>
    <w:next w:val="Tretekstu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Nagwek3">
    <w:name w:val="Nagłówek 3"/>
    <w:basedOn w:val="Nagwek"/>
    <w:next w:val="Tretekstu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TekstdymkaZnak">
    <w:name w:val="Tekst dymka Znak"/>
    <w:basedOn w:val="DefaultParagraphFont"/>
    <w:qFormat/>
    <w:rPr>
      <w:rFonts w:ascii="Segoe UI" w:hAnsi="Segoe UI" w:cs="Segoe UI"/>
      <w:sz w:val="18"/>
      <w:szCs w:val="18"/>
    </w:rPr>
  </w:style>
  <w:style w:type="character" w:styleId="TematkomentarzaZnak">
    <w:name w:val="Temat komentarza Znak"/>
    <w:basedOn w:val="TekstkomentarzaZnak"/>
    <w:qFormat/>
    <w:rPr>
      <w:b/>
      <w:bCs/>
      <w:sz w:val="20"/>
      <w:szCs w:val="20"/>
    </w:rPr>
  </w:style>
  <w:style w:type="character" w:styleId="TekstkomentarzaZnak">
    <w:name w:val="Tekst komentarza Znak"/>
    <w:basedOn w:val="DefaultParagraphFont"/>
    <w:qFormat/>
    <w:rPr>
      <w:sz w:val="20"/>
      <w:szCs w:val="20"/>
    </w:rPr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DefaultParagraphFont">
    <w:name w:val="Default Paragraph Font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Tretekstu">
    <w:name w:val="Treść tekstu"/>
    <w:basedOn w:val="Normal"/>
    <w:pPr>
      <w:spacing w:before="0" w:after="120"/>
    </w:pPr>
    <w:rPr/>
  </w:style>
  <w:style w:type="paragraph" w:styleId="Lista">
    <w:name w:val="Lista"/>
    <w:basedOn w:val="Tretekstu"/>
    <w:pPr/>
    <w:rPr>
      <w:rFonts w:cs="Tahoma"/>
    </w:rPr>
  </w:style>
  <w:style w:type="paragraph" w:styleId="Podpis">
    <w:name w:val="Podpis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Tahoma"/>
    </w:rPr>
  </w:style>
  <w:style w:type="paragraph" w:styleId="Cytaty">
    <w:name w:val="Cytaty"/>
    <w:basedOn w:val="Normal"/>
    <w:qFormat/>
    <w:pPr>
      <w:spacing w:before="0" w:after="283"/>
      <w:ind w:left="567" w:right="567" w:hanging="0"/>
    </w:pPr>
    <w:rPr/>
  </w:style>
  <w:style w:type="paragraph" w:styleId="Tytu">
    <w:name w:val="Tytuł"/>
    <w:basedOn w:val="Nagwek"/>
    <w:next w:val="Tretekstu"/>
    <w:pPr>
      <w:jc w:val="center"/>
    </w:pPr>
    <w:rPr>
      <w:b/>
      <w:bCs/>
      <w:sz w:val="56"/>
      <w:szCs w:val="56"/>
    </w:rPr>
  </w:style>
  <w:style w:type="paragraph" w:styleId="Podtytu">
    <w:name w:val="Podtytuł"/>
    <w:basedOn w:val="Nagwek"/>
    <w:next w:val="Tretekstu"/>
    <w:pPr>
      <w:spacing w:before="60" w:after="120"/>
      <w:jc w:val="center"/>
    </w:pPr>
    <w:rPr>
      <w:sz w:val="36"/>
      <w:szCs w:val="36"/>
    </w:rPr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/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Annotationsubject">
    <w:name w:val="annotation subject"/>
    <w:basedOn w:val="Annotationtext"/>
    <w:qFormat/>
    <w:pPr/>
    <w:rPr>
      <w:b/>
      <w:bCs/>
    </w:rPr>
  </w:style>
  <w:style w:type="paragraph" w:styleId="Annotationtext">
    <w:name w:val="annotation text"/>
    <w:basedOn w:val="Normal"/>
    <w:qFormat/>
    <w:pPr>
      <w:spacing w:lineRule="auto" w:line="240"/>
    </w:pPr>
    <w:rPr>
      <w:sz w:val="20"/>
      <w:szCs w:val="20"/>
    </w:rPr>
  </w:style>
  <w:style w:type="numbering" w:styleId="NoList">
    <w:name w:val="No List"/>
  </w:style>
  <w:style w:type="numbering" w:styleId="WW8Num1">
    <w:name w:val="WW8Num1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LibreOffice/4.4.5.2$Windows_x86 LibreOffice_project/a22f674fd25a3b6f45bdebf25400ed2adff0ff99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pl-PL</dc:language>
  <dcterms:modified xsi:type="dcterms:W3CDTF">2021-05-31T15:45:21Z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